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A0B" w:rsidRDefault="001A1A0B" w:rsidP="001A1A0B">
      <w:pPr>
        <w:widowControl/>
        <w:jc w:val="left"/>
      </w:pPr>
    </w:p>
    <w:p w:rsidR="001A1A0B" w:rsidRDefault="002E481F">
      <w:pPr>
        <w:widowControl/>
        <w:jc w:val="left"/>
      </w:pPr>
      <w:r>
        <w:rPr>
          <w:noProof/>
        </w:rPr>
        <mc:AlternateContent>
          <mc:Choice Requires="wps">
            <w:drawing>
              <wp:anchor distT="45720" distB="45720" distL="114300" distR="114300" simplePos="0" relativeHeight="252135936" behindDoc="0" locked="0" layoutInCell="1" allowOverlap="1">
                <wp:simplePos x="0" y="0"/>
                <wp:positionH relativeFrom="column">
                  <wp:posOffset>3763645</wp:posOffset>
                </wp:positionH>
                <wp:positionV relativeFrom="paragraph">
                  <wp:posOffset>9555480</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A1A0B" w:rsidRPr="001A1A0B" w:rsidRDefault="001A1A0B">
                            <w:pPr>
                              <w:rPr>
                                <w:rFonts w:ascii="メイリオ" w:eastAsia="メイリオ" w:hAnsi="メイリオ"/>
                                <w:color w:val="FF0000"/>
                                <w:sz w:val="22"/>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96.35pt;margin-top:752.4pt;width:185.9pt;height:110.6pt;z-index:252135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" filled="f" stroked="f">
                <v:textbox style="mso-fit-shape-to-text:t">
                  <w:txbxContent>
                    <w:p w:rsidR="001A1A0B" w:rsidRPr="001A1A0B" w:rsidRDefault="001A1A0B">
                      <w:pPr>
                        <w:rPr>
                          <w:rFonts w:ascii="メイリオ" w:eastAsia="メイリオ" w:hAnsi="メイリオ"/>
                          <w:color w:val="FF0000"/>
                          <w:sz w:val="22"/>
                          <w:szCs w:val="24"/>
                        </w:rPr>
                      </w:pPr>
                    </w:p>
                  </w:txbxContent>
                </v:textbox>
                <w10:wrap type="square"/>
              </v:shape>
            </w:pict>
          </mc:Fallback>
        </mc:AlternateContent>
      </w:r>
    </w:p>
    <w:p w:rsidR="005413B6" w:rsidRPr="005413B6" w:rsidRDefault="00B66D4C" w:rsidP="005413B6">
      <w:r>
        <w:rPr>
          <w:noProof/>
        </w:rPr>
        <mc:AlternateContent>
          <mc:Choice Requires="wps">
            <w:drawing>
              <wp:anchor distT="0" distB="0" distL="114300" distR="114300" simplePos="0" relativeHeight="252123648" behindDoc="0" locked="0" layoutInCell="1" allowOverlap="1" wp14:anchorId="32859FB3" wp14:editId="4B4C6527">
                <wp:simplePos x="0" y="0"/>
                <wp:positionH relativeFrom="margin">
                  <wp:posOffset>563880</wp:posOffset>
                </wp:positionH>
                <wp:positionV relativeFrom="paragraph">
                  <wp:posOffset>38100</wp:posOffset>
                </wp:positionV>
                <wp:extent cx="6385560" cy="1082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6385560" cy="1082040"/>
                        </a:xfrm>
                        <a:prstGeom prst="rect">
                          <a:avLst/>
                        </a:prstGeom>
                        <a:noFill/>
                        <a:ln w="6350">
                          <a:noFill/>
                        </a:ln>
                        <a:effectLst/>
                      </wps:spPr>
                      <wps:txbx>
                        <w:txbxContent>
                          <w:p w:rsidR="001A1A0B" w:rsidRPr="00B66D4C" w:rsidRDefault="001A1A0B" w:rsidP="001A1A0B">
                            <w:pPr>
                              <w:jc w:val="left"/>
                              <w:rPr>
                                <w:rFonts w:ascii="メイリオ" w:eastAsia="メイリオ" w:hAnsi="メイリオ"/>
                                <w:sz w:val="32"/>
                                <w:szCs w:val="32"/>
                              </w:rPr>
                            </w:pPr>
                            <w:r w:rsidRPr="00B66D4C">
                              <w:rPr>
                                <w:rFonts w:ascii="メイリオ" w:eastAsia="メイリオ" w:hAnsi="メイリオ" w:hint="eastAsia"/>
                                <w:sz w:val="32"/>
                                <w:szCs w:val="32"/>
                              </w:rPr>
                              <w:t>令和</w:t>
                            </w:r>
                            <w:r w:rsidR="00463956">
                              <w:rPr>
                                <w:rFonts w:ascii="メイリオ" w:eastAsia="メイリオ" w:hAnsi="メイリオ" w:hint="eastAsia"/>
                                <w:sz w:val="32"/>
                                <w:szCs w:val="32"/>
                              </w:rPr>
                              <w:t>元</w:t>
                            </w:r>
                            <w:r w:rsidRPr="00B66D4C">
                              <w:rPr>
                                <w:rFonts w:ascii="メイリオ" w:eastAsia="メイリオ" w:hAnsi="メイリオ" w:hint="eastAsia"/>
                                <w:sz w:val="32"/>
                                <w:szCs w:val="32"/>
                              </w:rPr>
                              <w:t>年度第</w:t>
                            </w:r>
                            <w:r w:rsidR="00463956">
                              <w:rPr>
                                <w:rFonts w:ascii="メイリオ" w:eastAsia="メイリオ" w:hAnsi="メイリオ" w:hint="eastAsia"/>
                                <w:sz w:val="32"/>
                                <w:szCs w:val="32"/>
                              </w:rPr>
                              <w:t>２</w:t>
                            </w:r>
                            <w:r w:rsidRPr="00B66D4C">
                              <w:rPr>
                                <w:rFonts w:ascii="メイリオ" w:eastAsia="メイリオ" w:hAnsi="メイリオ" w:hint="eastAsia"/>
                                <w:sz w:val="32"/>
                                <w:szCs w:val="32"/>
                              </w:rPr>
                              <w:t>回　大阪介護支援専門員協会住之江区支部研修会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59FB3" id="_x0000_t202" coordsize="21600,21600" o:spt="202" path="m,l,21600r21600,l21600,xe">
                <v:stroke joinstyle="miter"/>
                <v:path gradientshapeok="t" o:connecttype="rect"/>
              </v:shapetype>
              <v:shape id="テキスト ボックス 11" o:spid="_x0000_s1027" type="#_x0000_t202" style="position:absolute;left:0;text-align:left;margin-left:44.4pt;margin-top:3pt;width:502.8pt;height:85.2pt;z-index:25212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" filled="f" stroked="f" strokeweight=".5pt">
                <v:textbox>
                  <w:txbxContent>
                    <w:p w:rsidR="001A1A0B" w:rsidRPr="00B66D4C" w:rsidRDefault="001A1A0B" w:rsidP="001A1A0B">
                      <w:pPr>
                        <w:jc w:val="left"/>
                        <w:rPr>
                          <w:rFonts w:ascii="メイリオ" w:eastAsia="メイリオ" w:hAnsi="メイリオ"/>
                          <w:sz w:val="32"/>
                          <w:szCs w:val="32"/>
                        </w:rPr>
                      </w:pPr>
                      <w:r w:rsidRPr="00B66D4C">
                        <w:rPr>
                          <w:rFonts w:ascii="メイリオ" w:eastAsia="メイリオ" w:hAnsi="メイリオ" w:hint="eastAsia"/>
                          <w:sz w:val="32"/>
                          <w:szCs w:val="32"/>
                        </w:rPr>
                        <w:t>令和</w:t>
                      </w:r>
                      <w:r w:rsidR="00463956">
                        <w:rPr>
                          <w:rFonts w:ascii="メイリオ" w:eastAsia="メイリオ" w:hAnsi="メイリオ" w:hint="eastAsia"/>
                          <w:sz w:val="32"/>
                          <w:szCs w:val="32"/>
                        </w:rPr>
                        <w:t>元</w:t>
                      </w:r>
                      <w:r w:rsidRPr="00B66D4C">
                        <w:rPr>
                          <w:rFonts w:ascii="メイリオ" w:eastAsia="メイリオ" w:hAnsi="メイリオ" w:hint="eastAsia"/>
                          <w:sz w:val="32"/>
                          <w:szCs w:val="32"/>
                        </w:rPr>
                        <w:t>年度第</w:t>
                      </w:r>
                      <w:r w:rsidR="00463956">
                        <w:rPr>
                          <w:rFonts w:ascii="メイリオ" w:eastAsia="メイリオ" w:hAnsi="メイリオ" w:hint="eastAsia"/>
                          <w:sz w:val="32"/>
                          <w:szCs w:val="32"/>
                        </w:rPr>
                        <w:t>２</w:t>
                      </w:r>
                      <w:r w:rsidRPr="00B66D4C">
                        <w:rPr>
                          <w:rFonts w:ascii="メイリオ" w:eastAsia="メイリオ" w:hAnsi="メイリオ" w:hint="eastAsia"/>
                          <w:sz w:val="32"/>
                          <w:szCs w:val="32"/>
                        </w:rPr>
                        <w:t>回　大阪介護支援専門員協会住之江区支部研修会</w:t>
                      </w:r>
                    </w:p>
                  </w:txbxContent>
                </v:textbox>
                <w10:wrap anchorx="margin"/>
              </v:shape>
            </w:pict>
          </mc:Fallback>
        </mc:AlternateContent>
      </w:r>
    </w:p>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B66D4C" w:rsidP="005413B6">
      <w:r>
        <w:rPr>
          <w:noProof/>
        </w:rPr>
        <mc:AlternateContent>
          <mc:Choice Requires="wps">
            <w:drawing>
              <wp:anchor distT="0" distB="0" distL="114300" distR="114300" simplePos="0" relativeHeight="252127744" behindDoc="0" locked="0" layoutInCell="1" allowOverlap="1" wp14:anchorId="3C1B0201" wp14:editId="7328B388">
                <wp:simplePos x="0" y="0"/>
                <wp:positionH relativeFrom="margin">
                  <wp:posOffset>1223010</wp:posOffset>
                </wp:positionH>
                <wp:positionV relativeFrom="paragraph">
                  <wp:posOffset>64770</wp:posOffset>
                </wp:positionV>
                <wp:extent cx="4648200" cy="55245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4648200" cy="552450"/>
                        </a:xfrm>
                        <a:prstGeom prst="rect">
                          <a:avLst/>
                        </a:prstGeom>
                        <a:noFill/>
                        <a:ln w="6350">
                          <a:noFill/>
                        </a:ln>
                        <a:effectLst/>
                      </wps:spPr>
                      <wps:txbx>
                        <w:txbxContent>
                          <w:p w:rsidR="001A1A0B" w:rsidRPr="00E149CC" w:rsidRDefault="001A1A0B" w:rsidP="001A1A0B">
                            <w:pPr>
                              <w:snapToGrid w:val="0"/>
                              <w:spacing w:line="240" w:lineRule="atLeast"/>
                              <w:jc w:val="center"/>
                              <w:rPr>
                                <w:rFonts w:ascii="ＭＳ Ｐゴシック" w:eastAsia="ＭＳ Ｐゴシック" w:hAnsi="ＭＳ Ｐゴシック"/>
                                <w:sz w:val="60"/>
                                <w:szCs w:val="60"/>
                              </w:rPr>
                            </w:pPr>
                            <w:r w:rsidRPr="00E149CC">
                              <w:rPr>
                                <w:rFonts w:ascii="ＭＳ Ｐゴシック" w:eastAsia="ＭＳ Ｐゴシック" w:hAnsi="ＭＳ Ｐゴシック" w:hint="eastAsia"/>
                                <w:sz w:val="60"/>
                                <w:szCs w:val="60"/>
                              </w:rPr>
                              <w:t>『認知症と口腔ケア</w:t>
                            </w:r>
                            <w:r w:rsidR="00D30A7F">
                              <w:rPr>
                                <w:rFonts w:ascii="ＭＳ Ｐゴシック" w:eastAsia="ＭＳ Ｐゴシック" w:hAnsi="ＭＳ Ｐゴシック" w:hint="eastAsia"/>
                                <w:sz w:val="60"/>
                                <w:szCs w:val="60"/>
                              </w:rPr>
                              <w:t>Ｐａｒｔ２</w:t>
                            </w:r>
                            <w:r w:rsidRPr="00E149CC">
                              <w:rPr>
                                <w:rFonts w:ascii="ＭＳ Ｐゴシック" w:eastAsia="ＭＳ Ｐゴシック" w:hAnsi="ＭＳ Ｐゴシック" w:hint="eastAsia"/>
                                <w:sz w:val="60"/>
                                <w:szCs w:val="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B0201" id="テキスト ボックス 13" o:spid="_x0000_s1028" type="#_x0000_t202" style="position:absolute;left:0;text-align:left;margin-left:96.3pt;margin-top:5.1pt;width:366pt;height:43.5pt;z-index:25212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" filled="f" stroked="f" strokeweight=".5pt">
                <v:textbox>
                  <w:txbxContent>
                    <w:p w:rsidR="001A1A0B" w:rsidRPr="00E149CC" w:rsidRDefault="001A1A0B" w:rsidP="001A1A0B">
                      <w:pPr>
                        <w:snapToGrid w:val="0"/>
                        <w:spacing w:line="240" w:lineRule="atLeast"/>
                        <w:jc w:val="center"/>
                        <w:rPr>
                          <w:rFonts w:ascii="ＭＳ Ｐゴシック" w:eastAsia="ＭＳ Ｐゴシック" w:hAnsi="ＭＳ Ｐゴシック"/>
                          <w:sz w:val="60"/>
                          <w:szCs w:val="60"/>
                        </w:rPr>
                      </w:pPr>
                      <w:r w:rsidRPr="00E149CC">
                        <w:rPr>
                          <w:rFonts w:ascii="ＭＳ Ｐゴシック" w:eastAsia="ＭＳ Ｐゴシック" w:hAnsi="ＭＳ Ｐゴシック" w:hint="eastAsia"/>
                          <w:sz w:val="60"/>
                          <w:szCs w:val="60"/>
                        </w:rPr>
                        <w:t>『認知症と口腔ケア</w:t>
                      </w:r>
                      <w:r w:rsidR="00D30A7F">
                        <w:rPr>
                          <w:rFonts w:ascii="ＭＳ Ｐゴシック" w:eastAsia="ＭＳ Ｐゴシック" w:hAnsi="ＭＳ Ｐゴシック" w:hint="eastAsia"/>
                          <w:sz w:val="60"/>
                          <w:szCs w:val="60"/>
                        </w:rPr>
                        <w:t>Ｐａｒｔ２</w:t>
                      </w:r>
                      <w:r w:rsidRPr="00E149CC">
                        <w:rPr>
                          <w:rFonts w:ascii="ＭＳ Ｐゴシック" w:eastAsia="ＭＳ Ｐゴシック" w:hAnsi="ＭＳ Ｐゴシック" w:hint="eastAsia"/>
                          <w:sz w:val="60"/>
                          <w:szCs w:val="60"/>
                        </w:rPr>
                        <w:t>』</w:t>
                      </w:r>
                    </w:p>
                  </w:txbxContent>
                </v:textbox>
                <w10:wrap anchorx="margin"/>
              </v:shape>
            </w:pict>
          </mc:Fallback>
        </mc:AlternateContent>
      </w:r>
      <w:r>
        <w:rPr>
          <w:noProof/>
        </w:rPr>
        <mc:AlternateContent>
          <mc:Choice Requires="wps">
            <w:drawing>
              <wp:anchor distT="0" distB="0" distL="114300" distR="114300" simplePos="0" relativeHeight="252125696" behindDoc="0" locked="0" layoutInCell="1" allowOverlap="1" wp14:anchorId="4C7DF3F1" wp14:editId="17045120">
                <wp:simplePos x="0" y="0"/>
                <wp:positionH relativeFrom="margin">
                  <wp:posOffset>596265</wp:posOffset>
                </wp:positionH>
                <wp:positionV relativeFrom="paragraph">
                  <wp:posOffset>11430</wp:posOffset>
                </wp:positionV>
                <wp:extent cx="6277610" cy="3048000"/>
                <wp:effectExtent l="19050" t="19050" r="27940" b="19050"/>
                <wp:wrapNone/>
                <wp:docPr id="12" name="正方形/長方形 12"/>
                <wp:cNvGraphicFramePr/>
                <a:graphic xmlns:a="http://schemas.openxmlformats.org/drawingml/2006/main">
                  <a:graphicData uri="http://schemas.microsoft.com/office/word/2010/wordprocessingShape">
                    <wps:wsp>
                      <wps:cNvSpPr/>
                      <wps:spPr>
                        <a:xfrm>
                          <a:off x="0" y="0"/>
                          <a:ext cx="6277610" cy="3048000"/>
                        </a:xfrm>
                        <a:prstGeom prst="rect">
                          <a:avLst/>
                        </a:prstGeom>
                        <a:noFill/>
                        <a:ln w="38100" cap="flat" cmpd="sng" algn="ctr">
                          <a:solidFill>
                            <a:srgbClr val="F7964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48D97" id="正方形/長方形 12" o:spid="_x0000_s1026" style="position:absolute;left:0;text-align:left;margin-left:46.95pt;margin-top:.9pt;width:494.3pt;height:240pt;z-index:25212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" filled="f" strokecolor="#e46c0a" strokeweight="3pt">
                <v:stroke dashstyle="3 1"/>
                <w10:wrap anchorx="margin"/>
              </v:rect>
            </w:pict>
          </mc:Fallback>
        </mc:AlternateContent>
      </w:r>
    </w:p>
    <w:p w:rsidR="005413B6" w:rsidRPr="005413B6" w:rsidRDefault="005413B6" w:rsidP="005413B6"/>
    <w:p w:rsidR="005413B6" w:rsidRPr="005413B6" w:rsidRDefault="00B66D4C" w:rsidP="005413B6">
      <w:r>
        <w:rPr>
          <w:noProof/>
        </w:rPr>
        <mc:AlternateContent>
          <mc:Choice Requires="wps">
            <w:drawing>
              <wp:anchor distT="0" distB="0" distL="114300" distR="114300" simplePos="0" relativeHeight="252129792" behindDoc="0" locked="0" layoutInCell="1" allowOverlap="1" wp14:anchorId="11AA956D" wp14:editId="583323A1">
                <wp:simplePos x="0" y="0"/>
                <wp:positionH relativeFrom="margin">
                  <wp:posOffset>731520</wp:posOffset>
                </wp:positionH>
                <wp:positionV relativeFrom="paragraph">
                  <wp:posOffset>38100</wp:posOffset>
                </wp:positionV>
                <wp:extent cx="6195060" cy="2476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195060" cy="2476500"/>
                        </a:xfrm>
                        <a:prstGeom prst="rect">
                          <a:avLst/>
                        </a:prstGeom>
                        <a:noFill/>
                        <a:ln w="6350">
                          <a:noFill/>
                        </a:ln>
                        <a:effectLst/>
                      </wps:spPr>
                      <wps:txbx>
                        <w:txbxContent>
                          <w:p w:rsidR="001A1A0B" w:rsidRPr="00FA73FD" w:rsidRDefault="001A1A0B" w:rsidP="001A1A0B">
                            <w:pPr>
                              <w:snapToGrid w:val="0"/>
                              <w:rPr>
                                <w:rFonts w:ascii="メイリオ" w:eastAsia="メイリオ" w:hAnsi="メイリオ"/>
                                <w:sz w:val="32"/>
                                <w:szCs w:val="32"/>
                              </w:rPr>
                            </w:pPr>
                            <w:r w:rsidRPr="00FA73FD">
                              <w:rPr>
                                <w:rFonts w:ascii="メイリオ" w:eastAsia="メイリオ" w:hAnsi="メイリオ" w:hint="eastAsia"/>
                                <w:sz w:val="24"/>
                                <w:szCs w:val="28"/>
                              </w:rPr>
                              <w:t>口腔ケアは健康維持のため、終末期まで経口摂取するために日常的に必要なことで</w:t>
                            </w:r>
                            <w:r w:rsidR="009D76DE">
                              <w:rPr>
                                <w:rFonts w:ascii="メイリオ" w:eastAsia="メイリオ" w:hAnsi="メイリオ" w:hint="eastAsia"/>
                                <w:sz w:val="24"/>
                                <w:szCs w:val="28"/>
                              </w:rPr>
                              <w:t>す</w:t>
                            </w:r>
                            <w:r w:rsidRPr="00FA73FD">
                              <w:rPr>
                                <w:rFonts w:ascii="メイリオ" w:eastAsia="メイリオ" w:hAnsi="メイリオ" w:hint="eastAsia"/>
                                <w:sz w:val="24"/>
                                <w:szCs w:val="28"/>
                              </w:rPr>
                              <w:t>。口腔ケアを怠ると狭心症、心筋梗塞、脳梗塞、誤嚥性肺炎などの重篤な全身疾患の発症が高まることが知られてい</w:t>
                            </w:r>
                            <w:r w:rsidR="009D76DE">
                              <w:rPr>
                                <w:rFonts w:ascii="メイリオ" w:eastAsia="メイリオ" w:hAnsi="メイリオ" w:hint="eastAsia"/>
                                <w:sz w:val="24"/>
                                <w:szCs w:val="28"/>
                              </w:rPr>
                              <w:t>ます</w:t>
                            </w:r>
                            <w:r w:rsidRPr="00FA73FD">
                              <w:rPr>
                                <w:rFonts w:ascii="メイリオ" w:eastAsia="メイリオ" w:hAnsi="メイリオ" w:hint="eastAsia"/>
                                <w:sz w:val="24"/>
                                <w:szCs w:val="28"/>
                              </w:rPr>
                              <w:t>。若年者でも口腔ケアについて、その方法や道具の選び</w:t>
                            </w:r>
                            <w:r w:rsidR="00741A2C">
                              <w:rPr>
                                <w:rFonts w:ascii="メイリオ" w:eastAsia="メイリオ" w:hAnsi="メイリオ" w:hint="eastAsia"/>
                                <w:sz w:val="24"/>
                                <w:szCs w:val="28"/>
                              </w:rPr>
                              <w:t>方</w:t>
                            </w:r>
                            <w:r w:rsidRPr="00FA73FD">
                              <w:rPr>
                                <w:rFonts w:ascii="メイリオ" w:eastAsia="メイリオ" w:hAnsi="メイリオ" w:hint="eastAsia"/>
                                <w:sz w:val="24"/>
                                <w:szCs w:val="28"/>
                              </w:rPr>
                              <w:t>にも改善の余地があることが指摘されており、不適切な習慣のまま認知症になった場合、その後に改善することが非常に難しい。そのため早期からの予防的な取り組みが重要で</w:t>
                            </w:r>
                            <w:r w:rsidR="009D76DE">
                              <w:rPr>
                                <w:rFonts w:ascii="メイリオ" w:eastAsia="メイリオ" w:hAnsi="メイリオ" w:hint="eastAsia"/>
                                <w:sz w:val="24"/>
                                <w:szCs w:val="28"/>
                              </w:rPr>
                              <w:t>す</w:t>
                            </w:r>
                            <w:r w:rsidRPr="00FA73FD">
                              <w:rPr>
                                <w:rFonts w:ascii="メイリオ" w:eastAsia="メイリオ" w:hAnsi="メイリオ" w:hint="eastAsia"/>
                                <w:sz w:val="24"/>
                                <w:szCs w:val="28"/>
                              </w:rPr>
                              <w:t>。また認知症になった後は口腔内の清潔保持が行いにく</w:t>
                            </w:r>
                            <w:r w:rsidR="009D76DE">
                              <w:rPr>
                                <w:rFonts w:ascii="メイリオ" w:eastAsia="メイリオ" w:hAnsi="メイリオ" w:hint="eastAsia"/>
                                <w:sz w:val="24"/>
                                <w:szCs w:val="28"/>
                              </w:rPr>
                              <w:t>く</w:t>
                            </w:r>
                            <w:r w:rsidRPr="00FA73FD">
                              <w:rPr>
                                <w:rFonts w:ascii="メイリオ" w:eastAsia="メイリオ" w:hAnsi="メイリオ" w:hint="eastAsia"/>
                                <w:sz w:val="24"/>
                                <w:szCs w:val="28"/>
                              </w:rPr>
                              <w:t>、多職種での観察やケア介入が</w:t>
                            </w:r>
                            <w:r w:rsidR="009D76DE">
                              <w:rPr>
                                <w:rFonts w:ascii="メイリオ" w:eastAsia="メイリオ" w:hAnsi="メイリオ" w:hint="eastAsia"/>
                                <w:sz w:val="24"/>
                                <w:szCs w:val="28"/>
                              </w:rPr>
                              <w:t xml:space="preserve">　</w:t>
                            </w:r>
                            <w:r w:rsidRPr="00FA73FD">
                              <w:rPr>
                                <w:rFonts w:ascii="メイリオ" w:eastAsia="メイリオ" w:hAnsi="メイリオ" w:hint="eastAsia"/>
                                <w:sz w:val="24"/>
                                <w:szCs w:val="28"/>
                              </w:rPr>
                              <w:t>必要</w:t>
                            </w:r>
                            <w:r w:rsidR="00741A2C">
                              <w:rPr>
                                <w:rFonts w:ascii="メイリオ" w:eastAsia="メイリオ" w:hAnsi="メイリオ" w:hint="eastAsia"/>
                                <w:sz w:val="24"/>
                                <w:szCs w:val="28"/>
                              </w:rPr>
                              <w:t>と</w:t>
                            </w:r>
                            <w:r w:rsidRPr="00FA73FD">
                              <w:rPr>
                                <w:rFonts w:ascii="メイリオ" w:eastAsia="メイリオ" w:hAnsi="メイリオ" w:hint="eastAsia"/>
                                <w:sz w:val="24"/>
                                <w:szCs w:val="28"/>
                              </w:rPr>
                              <w:t>なって</w:t>
                            </w:r>
                            <w:r w:rsidR="009D76DE">
                              <w:rPr>
                                <w:rFonts w:ascii="メイリオ" w:eastAsia="メイリオ" w:hAnsi="メイリオ" w:hint="eastAsia"/>
                                <w:sz w:val="24"/>
                                <w:szCs w:val="28"/>
                              </w:rPr>
                              <w:t>いるのが現状です</w:t>
                            </w:r>
                            <w:r w:rsidRPr="00FA73FD">
                              <w:rPr>
                                <w:rFonts w:ascii="メイリオ" w:eastAsia="メイリオ" w:hAnsi="メイリオ" w:hint="eastAsia"/>
                                <w:sz w:val="24"/>
                                <w:szCs w:val="28"/>
                              </w:rPr>
                              <w:t>。</w:t>
                            </w:r>
                            <w:r w:rsidR="00463956">
                              <w:rPr>
                                <w:rFonts w:ascii="メイリオ" w:eastAsia="メイリオ" w:hAnsi="メイリオ" w:hint="eastAsia"/>
                                <w:sz w:val="24"/>
                                <w:szCs w:val="28"/>
                              </w:rPr>
                              <w:t>今回は事例を通して、</w:t>
                            </w:r>
                            <w:r w:rsidRPr="00FA73FD">
                              <w:rPr>
                                <w:rFonts w:ascii="メイリオ" w:eastAsia="メイリオ" w:hAnsi="メイリオ" w:hint="eastAsia"/>
                                <w:sz w:val="24"/>
                                <w:szCs w:val="28"/>
                              </w:rPr>
                              <w:t>口腔内の清潔保持から摂食嚥下</w:t>
                            </w:r>
                            <w:r w:rsidR="009D76DE">
                              <w:rPr>
                                <w:rFonts w:ascii="メイリオ" w:eastAsia="メイリオ" w:hAnsi="メイリオ" w:hint="eastAsia"/>
                                <w:sz w:val="24"/>
                                <w:szCs w:val="28"/>
                              </w:rPr>
                              <w:t xml:space="preserve">　</w:t>
                            </w:r>
                            <w:r w:rsidRPr="00FA73FD">
                              <w:rPr>
                                <w:rFonts w:ascii="メイリオ" w:eastAsia="メイリオ" w:hAnsi="メイリオ" w:hint="eastAsia"/>
                                <w:sz w:val="24"/>
                                <w:szCs w:val="28"/>
                              </w:rPr>
                              <w:t>まで、日常生活を支える口腔ケアについて多職種連携の観点から</w:t>
                            </w:r>
                            <w:r w:rsidR="00463956">
                              <w:rPr>
                                <w:rFonts w:ascii="メイリオ" w:eastAsia="メイリオ" w:hAnsi="メイリオ" w:hint="eastAsia"/>
                                <w:sz w:val="24"/>
                                <w:szCs w:val="28"/>
                              </w:rPr>
                              <w:t>一緒に学びましょう</w:t>
                            </w:r>
                            <w:r w:rsidRPr="00FA73FD">
                              <w:rPr>
                                <w:rFonts w:ascii="メイリオ" w:eastAsia="メイリオ" w:hAnsi="メイリオ"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A956D" id="テキスト ボックス 16" o:spid="_x0000_s1029" type="#_x0000_t202" style="position:absolute;left:0;text-align:left;margin-left:57.6pt;margin-top:3pt;width:487.8pt;height:195pt;z-index:25212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" filled="f" stroked="f" strokeweight=".5pt">
                <v:textbox>
                  <w:txbxContent>
                    <w:p w:rsidR="001A1A0B" w:rsidRPr="00FA73FD" w:rsidRDefault="001A1A0B" w:rsidP="001A1A0B">
                      <w:pPr>
                        <w:snapToGrid w:val="0"/>
                        <w:rPr>
                          <w:rFonts w:ascii="メイリオ" w:eastAsia="メイリオ" w:hAnsi="メイリオ"/>
                          <w:sz w:val="32"/>
                          <w:szCs w:val="32"/>
                        </w:rPr>
                      </w:pPr>
                      <w:r w:rsidRPr="00FA73FD">
                        <w:rPr>
                          <w:rFonts w:ascii="メイリオ" w:eastAsia="メイリオ" w:hAnsi="メイリオ" w:hint="eastAsia"/>
                          <w:sz w:val="24"/>
                          <w:szCs w:val="28"/>
                        </w:rPr>
                        <w:t>口腔ケアは健康維持のため、終末期まで経口摂取するために日常的に必要なことで</w:t>
                      </w:r>
                      <w:r w:rsidR="009D76DE">
                        <w:rPr>
                          <w:rFonts w:ascii="メイリオ" w:eastAsia="メイリオ" w:hAnsi="メイリオ" w:hint="eastAsia"/>
                          <w:sz w:val="24"/>
                          <w:szCs w:val="28"/>
                        </w:rPr>
                        <w:t>す</w:t>
                      </w:r>
                      <w:r w:rsidRPr="00FA73FD">
                        <w:rPr>
                          <w:rFonts w:ascii="メイリオ" w:eastAsia="メイリオ" w:hAnsi="メイリオ" w:hint="eastAsia"/>
                          <w:sz w:val="24"/>
                          <w:szCs w:val="28"/>
                        </w:rPr>
                        <w:t>。口腔ケアを怠ると狭心症、心筋梗塞、脳梗塞、誤嚥性肺炎などの重篤な全身疾患の発症が高まることが知られてい</w:t>
                      </w:r>
                      <w:r w:rsidR="009D76DE">
                        <w:rPr>
                          <w:rFonts w:ascii="メイリオ" w:eastAsia="メイリオ" w:hAnsi="メイリオ" w:hint="eastAsia"/>
                          <w:sz w:val="24"/>
                          <w:szCs w:val="28"/>
                        </w:rPr>
                        <w:t>ます</w:t>
                      </w:r>
                      <w:r w:rsidRPr="00FA73FD">
                        <w:rPr>
                          <w:rFonts w:ascii="メイリオ" w:eastAsia="メイリオ" w:hAnsi="メイリオ" w:hint="eastAsia"/>
                          <w:sz w:val="24"/>
                          <w:szCs w:val="28"/>
                        </w:rPr>
                        <w:t>。若年者でも口腔ケアについて、その方法や道具の選び</w:t>
                      </w:r>
                      <w:r w:rsidR="00741A2C">
                        <w:rPr>
                          <w:rFonts w:ascii="メイリオ" w:eastAsia="メイリオ" w:hAnsi="メイリオ" w:hint="eastAsia"/>
                          <w:sz w:val="24"/>
                          <w:szCs w:val="28"/>
                        </w:rPr>
                        <w:t>方</w:t>
                      </w:r>
                      <w:r w:rsidRPr="00FA73FD">
                        <w:rPr>
                          <w:rFonts w:ascii="メイリオ" w:eastAsia="メイリオ" w:hAnsi="メイリオ" w:hint="eastAsia"/>
                          <w:sz w:val="24"/>
                          <w:szCs w:val="28"/>
                        </w:rPr>
                        <w:t>にも改善の余地があることが指摘されており、不適切な習慣のまま認知症になった場合、その後に改善することが非常に難しい。そのため早期からの予防的な取り組みが重要で</w:t>
                      </w:r>
                      <w:r w:rsidR="009D76DE">
                        <w:rPr>
                          <w:rFonts w:ascii="メイリオ" w:eastAsia="メイリオ" w:hAnsi="メイリオ" w:hint="eastAsia"/>
                          <w:sz w:val="24"/>
                          <w:szCs w:val="28"/>
                        </w:rPr>
                        <w:t>す</w:t>
                      </w:r>
                      <w:r w:rsidRPr="00FA73FD">
                        <w:rPr>
                          <w:rFonts w:ascii="メイリオ" w:eastAsia="メイリオ" w:hAnsi="メイリオ" w:hint="eastAsia"/>
                          <w:sz w:val="24"/>
                          <w:szCs w:val="28"/>
                        </w:rPr>
                        <w:t>。また認知症になった後は口腔内の清潔保持が行いにく</w:t>
                      </w:r>
                      <w:r w:rsidR="009D76DE">
                        <w:rPr>
                          <w:rFonts w:ascii="メイリオ" w:eastAsia="メイリオ" w:hAnsi="メイリオ" w:hint="eastAsia"/>
                          <w:sz w:val="24"/>
                          <w:szCs w:val="28"/>
                        </w:rPr>
                        <w:t>く</w:t>
                      </w:r>
                      <w:r w:rsidRPr="00FA73FD">
                        <w:rPr>
                          <w:rFonts w:ascii="メイリオ" w:eastAsia="メイリオ" w:hAnsi="メイリオ" w:hint="eastAsia"/>
                          <w:sz w:val="24"/>
                          <w:szCs w:val="28"/>
                        </w:rPr>
                        <w:t>、多職種での観察やケア介入が</w:t>
                      </w:r>
                      <w:r w:rsidR="009D76DE">
                        <w:rPr>
                          <w:rFonts w:ascii="メイリオ" w:eastAsia="メイリオ" w:hAnsi="メイリオ" w:hint="eastAsia"/>
                          <w:sz w:val="24"/>
                          <w:szCs w:val="28"/>
                        </w:rPr>
                        <w:t xml:space="preserve">　</w:t>
                      </w:r>
                      <w:r w:rsidRPr="00FA73FD">
                        <w:rPr>
                          <w:rFonts w:ascii="メイリオ" w:eastAsia="メイリオ" w:hAnsi="メイリオ" w:hint="eastAsia"/>
                          <w:sz w:val="24"/>
                          <w:szCs w:val="28"/>
                        </w:rPr>
                        <w:t>必要</w:t>
                      </w:r>
                      <w:r w:rsidR="00741A2C">
                        <w:rPr>
                          <w:rFonts w:ascii="メイリオ" w:eastAsia="メイリオ" w:hAnsi="メイリオ" w:hint="eastAsia"/>
                          <w:sz w:val="24"/>
                          <w:szCs w:val="28"/>
                        </w:rPr>
                        <w:t>と</w:t>
                      </w:r>
                      <w:r w:rsidRPr="00FA73FD">
                        <w:rPr>
                          <w:rFonts w:ascii="メイリオ" w:eastAsia="メイリオ" w:hAnsi="メイリオ" w:hint="eastAsia"/>
                          <w:sz w:val="24"/>
                          <w:szCs w:val="28"/>
                        </w:rPr>
                        <w:t>なって</w:t>
                      </w:r>
                      <w:r w:rsidR="009D76DE">
                        <w:rPr>
                          <w:rFonts w:ascii="メイリオ" w:eastAsia="メイリオ" w:hAnsi="メイリオ" w:hint="eastAsia"/>
                          <w:sz w:val="24"/>
                          <w:szCs w:val="28"/>
                        </w:rPr>
                        <w:t>いるのが現状です</w:t>
                      </w:r>
                      <w:r w:rsidRPr="00FA73FD">
                        <w:rPr>
                          <w:rFonts w:ascii="メイリオ" w:eastAsia="メイリオ" w:hAnsi="メイリオ" w:hint="eastAsia"/>
                          <w:sz w:val="24"/>
                          <w:szCs w:val="28"/>
                        </w:rPr>
                        <w:t>。</w:t>
                      </w:r>
                      <w:r w:rsidR="00463956">
                        <w:rPr>
                          <w:rFonts w:ascii="メイリオ" w:eastAsia="メイリオ" w:hAnsi="メイリオ" w:hint="eastAsia"/>
                          <w:sz w:val="24"/>
                          <w:szCs w:val="28"/>
                        </w:rPr>
                        <w:t>今回は事例を通して、</w:t>
                      </w:r>
                      <w:r w:rsidRPr="00FA73FD">
                        <w:rPr>
                          <w:rFonts w:ascii="メイリオ" w:eastAsia="メイリオ" w:hAnsi="メイリオ" w:hint="eastAsia"/>
                          <w:sz w:val="24"/>
                          <w:szCs w:val="28"/>
                        </w:rPr>
                        <w:t>口腔内の清潔保持から摂食嚥下</w:t>
                      </w:r>
                      <w:r w:rsidR="009D76DE">
                        <w:rPr>
                          <w:rFonts w:ascii="メイリオ" w:eastAsia="メイリオ" w:hAnsi="メイリオ" w:hint="eastAsia"/>
                          <w:sz w:val="24"/>
                          <w:szCs w:val="28"/>
                        </w:rPr>
                        <w:t xml:space="preserve">　</w:t>
                      </w:r>
                      <w:r w:rsidRPr="00FA73FD">
                        <w:rPr>
                          <w:rFonts w:ascii="メイリオ" w:eastAsia="メイリオ" w:hAnsi="メイリオ" w:hint="eastAsia"/>
                          <w:sz w:val="24"/>
                          <w:szCs w:val="28"/>
                        </w:rPr>
                        <w:t>まで、日常生活を支える口腔ケアについて多職種連携の観点から</w:t>
                      </w:r>
                      <w:r w:rsidR="00463956">
                        <w:rPr>
                          <w:rFonts w:ascii="メイリオ" w:eastAsia="メイリオ" w:hAnsi="メイリオ" w:hint="eastAsia"/>
                          <w:sz w:val="24"/>
                          <w:szCs w:val="28"/>
                        </w:rPr>
                        <w:t>一緒に学びましょう</w:t>
                      </w:r>
                      <w:r w:rsidRPr="00FA73FD">
                        <w:rPr>
                          <w:rFonts w:ascii="メイリオ" w:eastAsia="メイリオ" w:hAnsi="メイリオ" w:hint="eastAsia"/>
                          <w:sz w:val="24"/>
                          <w:szCs w:val="28"/>
                        </w:rPr>
                        <w:t>。</w:t>
                      </w:r>
                    </w:p>
                  </w:txbxContent>
                </v:textbox>
                <w10:wrap anchorx="margin"/>
              </v:shape>
            </w:pict>
          </mc:Fallback>
        </mc:AlternateContent>
      </w:r>
    </w:p>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B66D4C" w:rsidP="005413B6">
      <w:r>
        <w:rPr>
          <w:noProof/>
        </w:rPr>
        <mc:AlternateContent>
          <mc:Choice Requires="wps">
            <w:drawing>
              <wp:anchor distT="0" distB="0" distL="114300" distR="114300" simplePos="0" relativeHeight="252131840" behindDoc="0" locked="0" layoutInCell="1" allowOverlap="1" wp14:anchorId="536A5FF7" wp14:editId="32F06571">
                <wp:simplePos x="0" y="0"/>
                <wp:positionH relativeFrom="margin">
                  <wp:posOffset>647700</wp:posOffset>
                </wp:positionH>
                <wp:positionV relativeFrom="paragraph">
                  <wp:posOffset>38100</wp:posOffset>
                </wp:positionV>
                <wp:extent cx="6262370" cy="47625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262370" cy="4762500"/>
                        </a:xfrm>
                        <a:prstGeom prst="rect">
                          <a:avLst/>
                        </a:prstGeom>
                        <a:noFill/>
                        <a:ln w="6350">
                          <a:noFill/>
                        </a:ln>
                        <a:effectLst/>
                      </wps:spPr>
                      <wps:txbx>
                        <w:txbxContent>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日時：20</w:t>
                            </w:r>
                            <w:r w:rsidR="009D76DE">
                              <w:rPr>
                                <w:rFonts w:ascii="メイリオ" w:eastAsia="メイリオ" w:hAnsi="メイリオ"/>
                                <w:sz w:val="24"/>
                                <w:szCs w:val="28"/>
                              </w:rPr>
                              <w:t>20</w:t>
                            </w:r>
                            <w:r>
                              <w:rPr>
                                <w:rFonts w:ascii="メイリオ" w:eastAsia="メイリオ" w:hAnsi="メイリオ" w:hint="eastAsia"/>
                                <w:sz w:val="24"/>
                                <w:szCs w:val="28"/>
                              </w:rPr>
                              <w:t>年</w:t>
                            </w:r>
                            <w:r>
                              <w:rPr>
                                <w:rFonts w:ascii="メイリオ" w:eastAsia="メイリオ" w:hAnsi="メイリオ"/>
                                <w:sz w:val="24"/>
                                <w:szCs w:val="28"/>
                              </w:rPr>
                              <w:t>1</w:t>
                            </w:r>
                            <w:r>
                              <w:rPr>
                                <w:rFonts w:ascii="メイリオ" w:eastAsia="メイリオ" w:hAnsi="メイリオ" w:hint="eastAsia"/>
                                <w:sz w:val="24"/>
                                <w:szCs w:val="28"/>
                              </w:rPr>
                              <w:t>月2</w:t>
                            </w:r>
                            <w:r w:rsidR="009D76DE">
                              <w:rPr>
                                <w:rFonts w:ascii="メイリオ" w:eastAsia="メイリオ" w:hAnsi="メイリオ"/>
                                <w:sz w:val="24"/>
                                <w:szCs w:val="28"/>
                              </w:rPr>
                              <w:t>0</w:t>
                            </w:r>
                            <w:r>
                              <w:rPr>
                                <w:rFonts w:ascii="メイリオ" w:eastAsia="メイリオ" w:hAnsi="メイリオ" w:hint="eastAsia"/>
                                <w:sz w:val="24"/>
                                <w:szCs w:val="28"/>
                              </w:rPr>
                              <w:t>日(</w:t>
                            </w:r>
                            <w:r w:rsidR="009D76DE">
                              <w:rPr>
                                <w:rFonts w:ascii="メイリオ" w:eastAsia="メイリオ" w:hAnsi="メイリオ" w:hint="eastAsia"/>
                                <w:sz w:val="24"/>
                                <w:szCs w:val="28"/>
                              </w:rPr>
                              <w:t>月</w:t>
                            </w:r>
                            <w:r>
                              <w:rPr>
                                <w:rFonts w:ascii="メイリオ" w:eastAsia="メイリオ" w:hAnsi="メイリオ" w:hint="eastAsia"/>
                                <w:sz w:val="24"/>
                                <w:szCs w:val="28"/>
                              </w:rPr>
                              <w:t>)　1</w:t>
                            </w:r>
                            <w:r w:rsidR="009D76DE">
                              <w:rPr>
                                <w:rFonts w:ascii="メイリオ" w:eastAsia="メイリオ" w:hAnsi="メイリオ"/>
                                <w:sz w:val="24"/>
                                <w:szCs w:val="28"/>
                              </w:rPr>
                              <w:t>8</w:t>
                            </w:r>
                            <w:r>
                              <w:rPr>
                                <w:rFonts w:ascii="メイリオ" w:eastAsia="メイリオ" w:hAnsi="メイリオ" w:hint="eastAsia"/>
                                <w:sz w:val="24"/>
                                <w:szCs w:val="28"/>
                              </w:rPr>
                              <w:t>：30～</w:t>
                            </w:r>
                            <w:r w:rsidR="009D76DE">
                              <w:rPr>
                                <w:rFonts w:ascii="メイリオ" w:eastAsia="メイリオ" w:hAnsi="メイリオ"/>
                                <w:sz w:val="24"/>
                                <w:szCs w:val="28"/>
                              </w:rPr>
                              <w:t>20</w:t>
                            </w:r>
                            <w:r>
                              <w:rPr>
                                <w:rFonts w:ascii="メイリオ" w:eastAsia="メイリオ" w:hAnsi="メイリオ" w:hint="eastAsia"/>
                                <w:sz w:val="24"/>
                                <w:szCs w:val="28"/>
                              </w:rPr>
                              <w:t>：30　（受付開始　1</w:t>
                            </w:r>
                            <w:r w:rsidR="009D76DE">
                              <w:rPr>
                                <w:rFonts w:ascii="メイリオ" w:eastAsia="メイリオ" w:hAnsi="メイリオ"/>
                                <w:sz w:val="24"/>
                                <w:szCs w:val="28"/>
                              </w:rPr>
                              <w:t>8</w:t>
                            </w:r>
                            <w:r>
                              <w:rPr>
                                <w:rFonts w:ascii="メイリオ" w:eastAsia="メイリオ" w:hAnsi="メイリオ" w:hint="eastAsia"/>
                                <w:sz w:val="24"/>
                                <w:szCs w:val="28"/>
                              </w:rPr>
                              <w:t>：</w:t>
                            </w:r>
                            <w:r w:rsidR="009D76DE">
                              <w:rPr>
                                <w:rFonts w:ascii="メイリオ" w:eastAsia="メイリオ" w:hAnsi="メイリオ" w:hint="eastAsia"/>
                                <w:sz w:val="24"/>
                                <w:szCs w:val="28"/>
                              </w:rPr>
                              <w:t>1</w:t>
                            </w:r>
                            <w:r>
                              <w:rPr>
                                <w:rFonts w:ascii="メイリオ" w:eastAsia="メイリオ" w:hAnsi="メイリオ" w:hint="eastAsia"/>
                                <w:sz w:val="24"/>
                                <w:szCs w:val="28"/>
                              </w:rPr>
                              <w:t>0）</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場所：</w:t>
                            </w:r>
                            <w:r w:rsidR="00463956">
                              <w:rPr>
                                <w:rFonts w:ascii="メイリオ" w:eastAsia="メイリオ" w:hAnsi="メイリオ" w:hint="eastAsia"/>
                                <w:sz w:val="24"/>
                                <w:szCs w:val="28"/>
                              </w:rPr>
                              <w:t xml:space="preserve">社会医療法人景岳会　</w:t>
                            </w:r>
                            <w:r w:rsidR="00C66311">
                              <w:rPr>
                                <w:rFonts w:ascii="メイリオ" w:eastAsia="メイリオ" w:hAnsi="メイリオ" w:hint="eastAsia"/>
                                <w:sz w:val="24"/>
                                <w:szCs w:val="28"/>
                              </w:rPr>
                              <w:t>「</w:t>
                            </w:r>
                            <w:r w:rsidR="00463956">
                              <w:rPr>
                                <w:rFonts w:ascii="メイリオ" w:eastAsia="メイリオ" w:hAnsi="メイリオ" w:hint="eastAsia"/>
                                <w:sz w:val="24"/>
                                <w:szCs w:val="28"/>
                              </w:rPr>
                              <w:t>南大阪病院</w:t>
                            </w:r>
                            <w:r w:rsidR="00C66311">
                              <w:rPr>
                                <w:rFonts w:ascii="メイリオ" w:eastAsia="メイリオ" w:hAnsi="メイリオ" w:hint="eastAsia"/>
                                <w:sz w:val="24"/>
                                <w:szCs w:val="28"/>
                              </w:rPr>
                              <w:t>」</w:t>
                            </w:r>
                            <w:r w:rsidR="00463956">
                              <w:rPr>
                                <w:rFonts w:ascii="メイリオ" w:eastAsia="メイリオ" w:hAnsi="メイリオ" w:hint="eastAsia"/>
                                <w:sz w:val="24"/>
                                <w:szCs w:val="28"/>
                              </w:rPr>
                              <w:t xml:space="preserve">　外来棟　1階多目的ホール</w:t>
                            </w:r>
                          </w:p>
                          <w:p w:rsidR="001A1A0B" w:rsidRDefault="001A1A0B" w:rsidP="00463956">
                            <w:pPr>
                              <w:snapToGrid w:val="0"/>
                              <w:ind w:left="720" w:hangingChars="300" w:hanging="720"/>
                              <w:jc w:val="left"/>
                              <w:rPr>
                                <w:rFonts w:ascii="メイリオ" w:eastAsia="メイリオ" w:hAnsi="メイリオ"/>
                                <w:sz w:val="24"/>
                                <w:szCs w:val="28"/>
                              </w:rPr>
                            </w:pPr>
                            <w:r>
                              <w:rPr>
                                <w:rFonts w:ascii="メイリオ" w:eastAsia="メイリオ" w:hAnsi="メイリオ" w:hint="eastAsia"/>
                                <w:sz w:val="24"/>
                                <w:szCs w:val="28"/>
                              </w:rPr>
                              <w:t xml:space="preserve">　　　</w:t>
                            </w:r>
                            <w:r w:rsidR="00463956">
                              <w:rPr>
                                <w:rFonts w:ascii="メイリオ" w:eastAsia="メイリオ" w:hAnsi="メイリオ" w:hint="eastAsia"/>
                                <w:sz w:val="24"/>
                                <w:szCs w:val="28"/>
                              </w:rPr>
                              <w:t>大阪市</w:t>
                            </w:r>
                            <w:r>
                              <w:rPr>
                                <w:rFonts w:ascii="メイリオ" w:eastAsia="メイリオ" w:hAnsi="メイリオ" w:hint="eastAsia"/>
                                <w:sz w:val="24"/>
                                <w:szCs w:val="28"/>
                              </w:rPr>
                              <w:t>住之江区</w:t>
                            </w:r>
                            <w:r w:rsidR="00463956">
                              <w:rPr>
                                <w:rFonts w:ascii="メイリオ" w:eastAsia="メイリオ" w:hAnsi="メイリオ" w:hint="eastAsia"/>
                                <w:sz w:val="24"/>
                                <w:szCs w:val="28"/>
                              </w:rPr>
                              <w:t>東加賀屋1-18-18</w:t>
                            </w:r>
                            <w:r>
                              <w:rPr>
                                <w:rFonts w:ascii="メイリオ" w:eastAsia="メイリオ" w:hAnsi="メイリオ" w:hint="eastAsia"/>
                                <w:sz w:val="24"/>
                                <w:szCs w:val="28"/>
                              </w:rPr>
                              <w:t>（大阪メトロ</w:t>
                            </w:r>
                            <w:r w:rsidR="00463956">
                              <w:rPr>
                                <w:rFonts w:ascii="メイリオ" w:eastAsia="メイリオ" w:hAnsi="メイリオ" w:hint="eastAsia"/>
                                <w:sz w:val="24"/>
                                <w:szCs w:val="28"/>
                              </w:rPr>
                              <w:t>四つ橋線</w:t>
                            </w:r>
                            <w:r>
                              <w:rPr>
                                <w:rFonts w:ascii="メイリオ" w:eastAsia="メイリオ" w:hAnsi="メイリオ" w:hint="eastAsia"/>
                                <w:sz w:val="24"/>
                                <w:szCs w:val="28"/>
                              </w:rPr>
                              <w:t>「</w:t>
                            </w:r>
                            <w:r w:rsidR="00463956">
                              <w:rPr>
                                <w:rFonts w:ascii="メイリオ" w:eastAsia="メイリオ" w:hAnsi="メイリオ" w:hint="eastAsia"/>
                                <w:sz w:val="24"/>
                                <w:szCs w:val="28"/>
                              </w:rPr>
                              <w:t>北加賀屋</w:t>
                            </w:r>
                            <w:r>
                              <w:rPr>
                                <w:rFonts w:ascii="メイリオ" w:eastAsia="メイリオ" w:hAnsi="メイリオ" w:hint="eastAsia"/>
                                <w:sz w:val="24"/>
                                <w:szCs w:val="28"/>
                              </w:rPr>
                              <w:t xml:space="preserve">駅」1番出口　</w:t>
                            </w:r>
                            <w:r w:rsidR="00463956">
                              <w:rPr>
                                <w:rFonts w:ascii="メイリオ" w:eastAsia="メイリオ" w:hAnsi="メイリオ" w:hint="eastAsia"/>
                                <w:sz w:val="24"/>
                                <w:szCs w:val="28"/>
                              </w:rPr>
                              <w:t>南</w:t>
                            </w:r>
                            <w:r>
                              <w:rPr>
                                <w:rFonts w:ascii="メイリオ" w:eastAsia="メイリオ" w:hAnsi="メイリオ" w:hint="eastAsia"/>
                                <w:sz w:val="24"/>
                                <w:szCs w:val="28"/>
                              </w:rPr>
                              <w:t>東に</w:t>
                            </w:r>
                            <w:r w:rsidR="00463956">
                              <w:rPr>
                                <w:rFonts w:ascii="メイリオ" w:eastAsia="メイリオ" w:hAnsi="メイリオ" w:hint="eastAsia"/>
                                <w:sz w:val="24"/>
                                <w:szCs w:val="28"/>
                              </w:rPr>
                              <w:t>徒歩6分</w:t>
                            </w:r>
                            <w:r>
                              <w:rPr>
                                <w:rFonts w:ascii="メイリオ" w:eastAsia="メイリオ" w:hAnsi="メイリオ" w:hint="eastAsia"/>
                                <w:sz w:val="24"/>
                                <w:szCs w:val="28"/>
                              </w:rPr>
                              <w:t>）</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講師：大阪大学大学院　医学系研究科保健学専攻　准教授　山川みやえ先生</w:t>
                            </w:r>
                          </w:p>
                          <w:p w:rsidR="001A1A0B" w:rsidRDefault="001A1A0B" w:rsidP="001A1A0B">
                            <w:pPr>
                              <w:snapToGrid w:val="0"/>
                              <w:jc w:val="left"/>
                              <w:rPr>
                                <w:rFonts w:ascii="メイリオ" w:eastAsia="メイリオ" w:hAnsi="メイリオ" w:hint="eastAsia"/>
                                <w:sz w:val="24"/>
                                <w:szCs w:val="28"/>
                              </w:rPr>
                            </w:pPr>
                            <w:r>
                              <w:rPr>
                                <w:rFonts w:ascii="メイリオ" w:eastAsia="メイリオ" w:hAnsi="メイリオ" w:hint="eastAsia"/>
                                <w:sz w:val="24"/>
                                <w:szCs w:val="28"/>
                              </w:rPr>
                              <w:t>対象：介護支援専門員</w:t>
                            </w:r>
                            <w:r w:rsidR="009D76DE">
                              <w:rPr>
                                <w:rFonts w:ascii="メイリオ" w:eastAsia="メイリオ" w:hAnsi="メイリオ" w:hint="eastAsia"/>
                                <w:sz w:val="24"/>
                                <w:szCs w:val="28"/>
                              </w:rPr>
                              <w:t>・</w:t>
                            </w:r>
                            <w:r w:rsidR="00355D9F">
                              <w:rPr>
                                <w:rFonts w:ascii="メイリオ" w:eastAsia="メイリオ" w:hAnsi="メイリオ" w:hint="eastAsia"/>
                                <w:sz w:val="24"/>
                                <w:szCs w:val="28"/>
                              </w:rPr>
                              <w:t>看護師・薬剤師・管理栄養士・理学療法士・作業療法士・ﾍﾙﾊﾟｰ</w:t>
                            </w:r>
                            <w:bookmarkStart w:id="0" w:name="_GoBack"/>
                            <w:bookmarkEnd w:id="0"/>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定員：</w:t>
                            </w:r>
                            <w:r w:rsidR="00463956">
                              <w:rPr>
                                <w:rFonts w:ascii="メイリオ" w:eastAsia="メイリオ" w:hAnsi="メイリオ" w:hint="eastAsia"/>
                                <w:sz w:val="24"/>
                                <w:szCs w:val="28"/>
                              </w:rPr>
                              <w:t>50</w:t>
                            </w:r>
                            <w:r>
                              <w:rPr>
                                <w:rFonts w:ascii="メイリオ" w:eastAsia="メイリオ" w:hAnsi="メイリオ" w:hint="eastAsia"/>
                                <w:sz w:val="24"/>
                                <w:szCs w:val="28"/>
                              </w:rPr>
                              <w:t>名</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申込：別紙にてFAXでお申し込みください</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参加費：資料代として　大阪介護支援専門員協会会員</w:t>
                            </w:r>
                            <w:r w:rsidR="00463956">
                              <w:rPr>
                                <w:rFonts w:ascii="メイリオ" w:eastAsia="メイリオ" w:hAnsi="メイリオ" w:hint="eastAsia"/>
                                <w:sz w:val="24"/>
                                <w:szCs w:val="28"/>
                              </w:rPr>
                              <w:t>500</w:t>
                            </w:r>
                            <w:r>
                              <w:rPr>
                                <w:rFonts w:ascii="メイリオ" w:eastAsia="メイリオ" w:hAnsi="メイリオ" w:hint="eastAsia"/>
                                <w:sz w:val="24"/>
                                <w:szCs w:val="28"/>
                              </w:rPr>
                              <w:t>円　非会員</w:t>
                            </w:r>
                            <w:r w:rsidR="00463956">
                              <w:rPr>
                                <w:rFonts w:ascii="メイリオ" w:eastAsia="メイリオ" w:hAnsi="メイリオ" w:hint="eastAsia"/>
                                <w:sz w:val="24"/>
                                <w:szCs w:val="28"/>
                              </w:rPr>
                              <w:t>1,000</w:t>
                            </w:r>
                            <w:r>
                              <w:rPr>
                                <w:rFonts w:ascii="メイリオ" w:eastAsia="メイリオ" w:hAnsi="メイリオ" w:hint="eastAsia"/>
                                <w:sz w:val="24"/>
                                <w:szCs w:val="28"/>
                              </w:rPr>
                              <w:t>円</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当日受付にてお支払いください</w:t>
                            </w:r>
                          </w:p>
                          <w:p w:rsidR="00C66311" w:rsidRDefault="00D22031"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問合せ先：</w:t>
                            </w:r>
                            <w:r w:rsidR="00367A99">
                              <w:rPr>
                                <w:rFonts w:ascii="メイリオ" w:eastAsia="メイリオ" w:hAnsi="メイリオ" w:hint="eastAsia"/>
                                <w:sz w:val="24"/>
                                <w:szCs w:val="28"/>
                              </w:rPr>
                              <w:t>大阪介護支援専門員</w:t>
                            </w:r>
                            <w:r w:rsidR="00C16357">
                              <w:rPr>
                                <w:rFonts w:ascii="メイリオ" w:eastAsia="メイリオ" w:hAnsi="メイリオ" w:hint="eastAsia"/>
                                <w:sz w:val="24"/>
                                <w:szCs w:val="28"/>
                              </w:rPr>
                              <w:t xml:space="preserve">協会 </w:t>
                            </w:r>
                            <w:r w:rsidR="00367A99">
                              <w:rPr>
                                <w:rFonts w:ascii="メイリオ" w:eastAsia="メイリオ" w:hAnsi="メイリオ" w:hint="eastAsia"/>
                                <w:sz w:val="24"/>
                                <w:szCs w:val="28"/>
                              </w:rPr>
                              <w:t xml:space="preserve">住之江区支部　</w:t>
                            </w:r>
                          </w:p>
                          <w:p w:rsidR="00B66D4C" w:rsidRPr="00C66311" w:rsidRDefault="00C66311" w:rsidP="00C66311">
                            <w:pPr>
                              <w:snapToGrid w:val="0"/>
                              <w:ind w:firstLineChars="1000" w:firstLine="2400"/>
                              <w:jc w:val="left"/>
                              <w:rPr>
                                <w:rFonts w:ascii="メイリオ" w:eastAsia="メイリオ" w:hAnsi="メイリオ"/>
                                <w:sz w:val="24"/>
                                <w:szCs w:val="28"/>
                              </w:rPr>
                            </w:pPr>
                            <w:r>
                              <w:rPr>
                                <w:rFonts w:ascii="メイリオ" w:eastAsia="メイリオ" w:hAnsi="メイリオ" w:hint="eastAsia"/>
                                <w:sz w:val="24"/>
                                <w:szCs w:val="28"/>
                              </w:rPr>
                              <w:t>ケアプランセンター</w:t>
                            </w:r>
                            <w:r w:rsidR="00D22031">
                              <w:rPr>
                                <w:rFonts w:ascii="メイリオ" w:eastAsia="メイリオ" w:hAnsi="メイリオ" w:hint="eastAsia"/>
                                <w:sz w:val="24"/>
                                <w:szCs w:val="28"/>
                              </w:rPr>
                              <w:t>ほがらか　木之下　06-</w:t>
                            </w:r>
                            <w:r w:rsidR="00D22031">
                              <w:rPr>
                                <w:rFonts w:ascii="メイリオ" w:eastAsia="メイリオ" w:hAnsi="メイリオ"/>
                                <w:sz w:val="24"/>
                                <w:szCs w:val="28"/>
                              </w:rPr>
                              <w:t>6115-2011</w:t>
                            </w:r>
                          </w:p>
                          <w:p w:rsidR="00B66D4C" w:rsidRDefault="00B66D4C"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＊受講前に必ず受講</w:t>
                            </w:r>
                            <w:r w:rsidR="00463956">
                              <w:rPr>
                                <w:rFonts w:ascii="メイリオ" w:eastAsia="メイリオ" w:hAnsi="メイリオ" w:hint="eastAsia"/>
                                <w:sz w:val="24"/>
                                <w:szCs w:val="28"/>
                              </w:rPr>
                              <w:t>案内</w:t>
                            </w:r>
                            <w:r>
                              <w:rPr>
                                <w:rFonts w:ascii="メイリオ" w:eastAsia="メイリオ" w:hAnsi="メイリオ" w:hint="eastAsia"/>
                                <w:sz w:val="24"/>
                                <w:szCs w:val="28"/>
                              </w:rPr>
                              <w:t>を一読し、受講して下さい</w:t>
                            </w:r>
                          </w:p>
                          <w:p w:rsidR="00B66D4C" w:rsidRDefault="00B66D4C"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＊大阪介護支援専門員協会員の方は、会員証をご提示ください</w:t>
                            </w:r>
                          </w:p>
                          <w:p w:rsidR="00B66D4C" w:rsidRDefault="00B66D4C"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＊介護支援専門員証を必ず持参してください</w:t>
                            </w:r>
                          </w:p>
                          <w:p w:rsidR="00B66D4C" w:rsidRDefault="00B66D4C" w:rsidP="001A1A0B">
                            <w:pPr>
                              <w:snapToGrid w:val="0"/>
                              <w:jc w:val="left"/>
                              <w:rPr>
                                <w:rFonts w:ascii="メイリオ" w:eastAsia="メイリオ" w:hAnsi="メイリオ"/>
                                <w:sz w:val="24"/>
                                <w:szCs w:val="28"/>
                              </w:rPr>
                            </w:pPr>
                          </w:p>
                          <w:p w:rsidR="00B66D4C" w:rsidRDefault="00B66D4C" w:rsidP="001A1A0B">
                            <w:pPr>
                              <w:snapToGrid w:val="0"/>
                              <w:jc w:val="left"/>
                              <w:rPr>
                                <w:rFonts w:ascii="メイリオ" w:eastAsia="メイリオ" w:hAnsi="メイリオ"/>
                                <w:sz w:val="24"/>
                                <w:szCs w:val="28"/>
                              </w:rPr>
                            </w:pPr>
                          </w:p>
                          <w:p w:rsidR="00B66D4C" w:rsidRPr="00FA73FD" w:rsidRDefault="00B66D4C" w:rsidP="001A1A0B">
                            <w:pPr>
                              <w:snapToGrid w:val="0"/>
                              <w:jc w:val="left"/>
                              <w:rPr>
                                <w:rFonts w:ascii="メイリオ" w:eastAsia="メイリオ" w:hAnsi="メイリオ"/>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A5FF7" id="_x0000_t202" coordsize="21600,21600" o:spt="202" path="m,l,21600r21600,l21600,xe">
                <v:stroke joinstyle="miter"/>
                <v:path gradientshapeok="t" o:connecttype="rect"/>
              </v:shapetype>
              <v:shape id="テキスト ボックス 17" o:spid="_x0000_s1030" type="#_x0000_t202" style="position:absolute;left:0;text-align:left;margin-left:51pt;margin-top:3pt;width:493.1pt;height:375pt;z-index:25213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" filled="f" stroked="f" strokeweight=".5pt">
                <v:textbox>
                  <w:txbxContent>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日時：20</w:t>
                      </w:r>
                      <w:r w:rsidR="009D76DE">
                        <w:rPr>
                          <w:rFonts w:ascii="メイリオ" w:eastAsia="メイリオ" w:hAnsi="メイリオ"/>
                          <w:sz w:val="24"/>
                          <w:szCs w:val="28"/>
                        </w:rPr>
                        <w:t>20</w:t>
                      </w:r>
                      <w:r>
                        <w:rPr>
                          <w:rFonts w:ascii="メイリオ" w:eastAsia="メイリオ" w:hAnsi="メイリオ" w:hint="eastAsia"/>
                          <w:sz w:val="24"/>
                          <w:szCs w:val="28"/>
                        </w:rPr>
                        <w:t>年</w:t>
                      </w:r>
                      <w:r>
                        <w:rPr>
                          <w:rFonts w:ascii="メイリオ" w:eastAsia="メイリオ" w:hAnsi="メイリオ"/>
                          <w:sz w:val="24"/>
                          <w:szCs w:val="28"/>
                        </w:rPr>
                        <w:t>1</w:t>
                      </w:r>
                      <w:r>
                        <w:rPr>
                          <w:rFonts w:ascii="メイリオ" w:eastAsia="メイリオ" w:hAnsi="メイリオ" w:hint="eastAsia"/>
                          <w:sz w:val="24"/>
                          <w:szCs w:val="28"/>
                        </w:rPr>
                        <w:t>月2</w:t>
                      </w:r>
                      <w:r w:rsidR="009D76DE">
                        <w:rPr>
                          <w:rFonts w:ascii="メイリオ" w:eastAsia="メイリオ" w:hAnsi="メイリオ"/>
                          <w:sz w:val="24"/>
                          <w:szCs w:val="28"/>
                        </w:rPr>
                        <w:t>0</w:t>
                      </w:r>
                      <w:r>
                        <w:rPr>
                          <w:rFonts w:ascii="メイリオ" w:eastAsia="メイリオ" w:hAnsi="メイリオ" w:hint="eastAsia"/>
                          <w:sz w:val="24"/>
                          <w:szCs w:val="28"/>
                        </w:rPr>
                        <w:t>日(</w:t>
                      </w:r>
                      <w:r w:rsidR="009D76DE">
                        <w:rPr>
                          <w:rFonts w:ascii="メイリオ" w:eastAsia="メイリオ" w:hAnsi="メイリオ" w:hint="eastAsia"/>
                          <w:sz w:val="24"/>
                          <w:szCs w:val="28"/>
                        </w:rPr>
                        <w:t>月</w:t>
                      </w:r>
                      <w:r>
                        <w:rPr>
                          <w:rFonts w:ascii="メイリオ" w:eastAsia="メイリオ" w:hAnsi="メイリオ" w:hint="eastAsia"/>
                          <w:sz w:val="24"/>
                          <w:szCs w:val="28"/>
                        </w:rPr>
                        <w:t>)　1</w:t>
                      </w:r>
                      <w:r w:rsidR="009D76DE">
                        <w:rPr>
                          <w:rFonts w:ascii="メイリオ" w:eastAsia="メイリオ" w:hAnsi="メイリオ"/>
                          <w:sz w:val="24"/>
                          <w:szCs w:val="28"/>
                        </w:rPr>
                        <w:t>8</w:t>
                      </w:r>
                      <w:r>
                        <w:rPr>
                          <w:rFonts w:ascii="メイリオ" w:eastAsia="メイリオ" w:hAnsi="メイリオ" w:hint="eastAsia"/>
                          <w:sz w:val="24"/>
                          <w:szCs w:val="28"/>
                        </w:rPr>
                        <w:t>：30～</w:t>
                      </w:r>
                      <w:r w:rsidR="009D76DE">
                        <w:rPr>
                          <w:rFonts w:ascii="メイリオ" w:eastAsia="メイリオ" w:hAnsi="メイリオ"/>
                          <w:sz w:val="24"/>
                          <w:szCs w:val="28"/>
                        </w:rPr>
                        <w:t>20</w:t>
                      </w:r>
                      <w:r>
                        <w:rPr>
                          <w:rFonts w:ascii="メイリオ" w:eastAsia="メイリオ" w:hAnsi="メイリオ" w:hint="eastAsia"/>
                          <w:sz w:val="24"/>
                          <w:szCs w:val="28"/>
                        </w:rPr>
                        <w:t>：30　（受付開始　1</w:t>
                      </w:r>
                      <w:r w:rsidR="009D76DE">
                        <w:rPr>
                          <w:rFonts w:ascii="メイリオ" w:eastAsia="メイリオ" w:hAnsi="メイリオ"/>
                          <w:sz w:val="24"/>
                          <w:szCs w:val="28"/>
                        </w:rPr>
                        <w:t>8</w:t>
                      </w:r>
                      <w:r>
                        <w:rPr>
                          <w:rFonts w:ascii="メイリオ" w:eastAsia="メイリオ" w:hAnsi="メイリオ" w:hint="eastAsia"/>
                          <w:sz w:val="24"/>
                          <w:szCs w:val="28"/>
                        </w:rPr>
                        <w:t>：</w:t>
                      </w:r>
                      <w:r w:rsidR="009D76DE">
                        <w:rPr>
                          <w:rFonts w:ascii="メイリオ" w:eastAsia="メイリオ" w:hAnsi="メイリオ" w:hint="eastAsia"/>
                          <w:sz w:val="24"/>
                          <w:szCs w:val="28"/>
                        </w:rPr>
                        <w:t>1</w:t>
                      </w:r>
                      <w:r>
                        <w:rPr>
                          <w:rFonts w:ascii="メイリオ" w:eastAsia="メイリオ" w:hAnsi="メイリオ" w:hint="eastAsia"/>
                          <w:sz w:val="24"/>
                          <w:szCs w:val="28"/>
                        </w:rPr>
                        <w:t>0）</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場所：</w:t>
                      </w:r>
                      <w:r w:rsidR="00463956">
                        <w:rPr>
                          <w:rFonts w:ascii="メイリオ" w:eastAsia="メイリオ" w:hAnsi="メイリオ" w:hint="eastAsia"/>
                          <w:sz w:val="24"/>
                          <w:szCs w:val="28"/>
                        </w:rPr>
                        <w:t xml:space="preserve">社会医療法人景岳会　</w:t>
                      </w:r>
                      <w:r w:rsidR="00C66311">
                        <w:rPr>
                          <w:rFonts w:ascii="メイリオ" w:eastAsia="メイリオ" w:hAnsi="メイリオ" w:hint="eastAsia"/>
                          <w:sz w:val="24"/>
                          <w:szCs w:val="28"/>
                        </w:rPr>
                        <w:t>「</w:t>
                      </w:r>
                      <w:r w:rsidR="00463956">
                        <w:rPr>
                          <w:rFonts w:ascii="メイリオ" w:eastAsia="メイリオ" w:hAnsi="メイリオ" w:hint="eastAsia"/>
                          <w:sz w:val="24"/>
                          <w:szCs w:val="28"/>
                        </w:rPr>
                        <w:t>南大阪病院</w:t>
                      </w:r>
                      <w:r w:rsidR="00C66311">
                        <w:rPr>
                          <w:rFonts w:ascii="メイリオ" w:eastAsia="メイリオ" w:hAnsi="メイリオ" w:hint="eastAsia"/>
                          <w:sz w:val="24"/>
                          <w:szCs w:val="28"/>
                        </w:rPr>
                        <w:t>」</w:t>
                      </w:r>
                      <w:r w:rsidR="00463956">
                        <w:rPr>
                          <w:rFonts w:ascii="メイリオ" w:eastAsia="メイリオ" w:hAnsi="メイリオ" w:hint="eastAsia"/>
                          <w:sz w:val="24"/>
                          <w:szCs w:val="28"/>
                        </w:rPr>
                        <w:t xml:space="preserve">　外来棟　1階多目的ホール</w:t>
                      </w:r>
                    </w:p>
                    <w:p w:rsidR="001A1A0B" w:rsidRDefault="001A1A0B" w:rsidP="00463956">
                      <w:pPr>
                        <w:snapToGrid w:val="0"/>
                        <w:ind w:left="720" w:hangingChars="300" w:hanging="720"/>
                        <w:jc w:val="left"/>
                        <w:rPr>
                          <w:rFonts w:ascii="メイリオ" w:eastAsia="メイリオ" w:hAnsi="メイリオ"/>
                          <w:sz w:val="24"/>
                          <w:szCs w:val="28"/>
                        </w:rPr>
                      </w:pPr>
                      <w:r>
                        <w:rPr>
                          <w:rFonts w:ascii="メイリオ" w:eastAsia="メイリオ" w:hAnsi="メイリオ" w:hint="eastAsia"/>
                          <w:sz w:val="24"/>
                          <w:szCs w:val="28"/>
                        </w:rPr>
                        <w:t xml:space="preserve">　　　</w:t>
                      </w:r>
                      <w:r w:rsidR="00463956">
                        <w:rPr>
                          <w:rFonts w:ascii="メイリオ" w:eastAsia="メイリオ" w:hAnsi="メイリオ" w:hint="eastAsia"/>
                          <w:sz w:val="24"/>
                          <w:szCs w:val="28"/>
                        </w:rPr>
                        <w:t>大阪市</w:t>
                      </w:r>
                      <w:r>
                        <w:rPr>
                          <w:rFonts w:ascii="メイリオ" w:eastAsia="メイリオ" w:hAnsi="メイリオ" w:hint="eastAsia"/>
                          <w:sz w:val="24"/>
                          <w:szCs w:val="28"/>
                        </w:rPr>
                        <w:t>住之江区</w:t>
                      </w:r>
                      <w:r w:rsidR="00463956">
                        <w:rPr>
                          <w:rFonts w:ascii="メイリオ" w:eastAsia="メイリオ" w:hAnsi="メイリオ" w:hint="eastAsia"/>
                          <w:sz w:val="24"/>
                          <w:szCs w:val="28"/>
                        </w:rPr>
                        <w:t>東加賀屋1-18-18</w:t>
                      </w:r>
                      <w:r>
                        <w:rPr>
                          <w:rFonts w:ascii="メイリオ" w:eastAsia="メイリオ" w:hAnsi="メイリオ" w:hint="eastAsia"/>
                          <w:sz w:val="24"/>
                          <w:szCs w:val="28"/>
                        </w:rPr>
                        <w:t>（大阪メトロ</w:t>
                      </w:r>
                      <w:r w:rsidR="00463956">
                        <w:rPr>
                          <w:rFonts w:ascii="メイリオ" w:eastAsia="メイリオ" w:hAnsi="メイリオ" w:hint="eastAsia"/>
                          <w:sz w:val="24"/>
                          <w:szCs w:val="28"/>
                        </w:rPr>
                        <w:t>四つ橋線</w:t>
                      </w:r>
                      <w:r>
                        <w:rPr>
                          <w:rFonts w:ascii="メイリオ" w:eastAsia="メイリオ" w:hAnsi="メイリオ" w:hint="eastAsia"/>
                          <w:sz w:val="24"/>
                          <w:szCs w:val="28"/>
                        </w:rPr>
                        <w:t>「</w:t>
                      </w:r>
                      <w:r w:rsidR="00463956">
                        <w:rPr>
                          <w:rFonts w:ascii="メイリオ" w:eastAsia="メイリオ" w:hAnsi="メイリオ" w:hint="eastAsia"/>
                          <w:sz w:val="24"/>
                          <w:szCs w:val="28"/>
                        </w:rPr>
                        <w:t>北加賀屋</w:t>
                      </w:r>
                      <w:r>
                        <w:rPr>
                          <w:rFonts w:ascii="メイリオ" w:eastAsia="メイリオ" w:hAnsi="メイリオ" w:hint="eastAsia"/>
                          <w:sz w:val="24"/>
                          <w:szCs w:val="28"/>
                        </w:rPr>
                        <w:t xml:space="preserve">駅」1番出口　</w:t>
                      </w:r>
                      <w:r w:rsidR="00463956">
                        <w:rPr>
                          <w:rFonts w:ascii="メイリオ" w:eastAsia="メイリオ" w:hAnsi="メイリオ" w:hint="eastAsia"/>
                          <w:sz w:val="24"/>
                          <w:szCs w:val="28"/>
                        </w:rPr>
                        <w:t>南</w:t>
                      </w:r>
                      <w:r>
                        <w:rPr>
                          <w:rFonts w:ascii="メイリオ" w:eastAsia="メイリオ" w:hAnsi="メイリオ" w:hint="eastAsia"/>
                          <w:sz w:val="24"/>
                          <w:szCs w:val="28"/>
                        </w:rPr>
                        <w:t>東に</w:t>
                      </w:r>
                      <w:r w:rsidR="00463956">
                        <w:rPr>
                          <w:rFonts w:ascii="メイリオ" w:eastAsia="メイリオ" w:hAnsi="メイリオ" w:hint="eastAsia"/>
                          <w:sz w:val="24"/>
                          <w:szCs w:val="28"/>
                        </w:rPr>
                        <w:t>徒歩6分</w:t>
                      </w:r>
                      <w:r>
                        <w:rPr>
                          <w:rFonts w:ascii="メイリオ" w:eastAsia="メイリオ" w:hAnsi="メイリオ" w:hint="eastAsia"/>
                          <w:sz w:val="24"/>
                          <w:szCs w:val="28"/>
                        </w:rPr>
                        <w:t>）</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講師：大阪大学大学院　医学系研究科保健学専攻　准教授　山川みやえ先生</w:t>
                      </w:r>
                    </w:p>
                    <w:p w:rsidR="001A1A0B" w:rsidRDefault="001A1A0B" w:rsidP="001A1A0B">
                      <w:pPr>
                        <w:snapToGrid w:val="0"/>
                        <w:jc w:val="left"/>
                        <w:rPr>
                          <w:rFonts w:ascii="メイリオ" w:eastAsia="メイリオ" w:hAnsi="メイリオ" w:hint="eastAsia"/>
                          <w:sz w:val="24"/>
                          <w:szCs w:val="28"/>
                        </w:rPr>
                      </w:pPr>
                      <w:r>
                        <w:rPr>
                          <w:rFonts w:ascii="メイリオ" w:eastAsia="メイリオ" w:hAnsi="メイリオ" w:hint="eastAsia"/>
                          <w:sz w:val="24"/>
                          <w:szCs w:val="28"/>
                        </w:rPr>
                        <w:t>対象：介護支援専門員</w:t>
                      </w:r>
                      <w:r w:rsidR="009D76DE">
                        <w:rPr>
                          <w:rFonts w:ascii="メイリオ" w:eastAsia="メイリオ" w:hAnsi="メイリオ" w:hint="eastAsia"/>
                          <w:sz w:val="24"/>
                          <w:szCs w:val="28"/>
                        </w:rPr>
                        <w:t>・</w:t>
                      </w:r>
                      <w:r w:rsidR="00355D9F">
                        <w:rPr>
                          <w:rFonts w:ascii="メイリオ" w:eastAsia="メイリオ" w:hAnsi="メイリオ" w:hint="eastAsia"/>
                          <w:sz w:val="24"/>
                          <w:szCs w:val="28"/>
                        </w:rPr>
                        <w:t>看護師・薬剤師・管理栄養士・理学療法士・作業療法士・ﾍﾙﾊﾟｰ</w:t>
                      </w:r>
                      <w:bookmarkStart w:id="1" w:name="_GoBack"/>
                      <w:bookmarkEnd w:id="1"/>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定員：</w:t>
                      </w:r>
                      <w:r w:rsidR="00463956">
                        <w:rPr>
                          <w:rFonts w:ascii="メイリオ" w:eastAsia="メイリオ" w:hAnsi="メイリオ" w:hint="eastAsia"/>
                          <w:sz w:val="24"/>
                          <w:szCs w:val="28"/>
                        </w:rPr>
                        <w:t>50</w:t>
                      </w:r>
                      <w:r>
                        <w:rPr>
                          <w:rFonts w:ascii="メイリオ" w:eastAsia="メイリオ" w:hAnsi="メイリオ" w:hint="eastAsia"/>
                          <w:sz w:val="24"/>
                          <w:szCs w:val="28"/>
                        </w:rPr>
                        <w:t>名</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申込：別紙にてFAXでお申し込みください</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参加費：資料代として　大阪介護支援専門員協会会員</w:t>
                      </w:r>
                      <w:r w:rsidR="00463956">
                        <w:rPr>
                          <w:rFonts w:ascii="メイリオ" w:eastAsia="メイリオ" w:hAnsi="メイリオ" w:hint="eastAsia"/>
                          <w:sz w:val="24"/>
                          <w:szCs w:val="28"/>
                        </w:rPr>
                        <w:t>500</w:t>
                      </w:r>
                      <w:r>
                        <w:rPr>
                          <w:rFonts w:ascii="メイリオ" w:eastAsia="メイリオ" w:hAnsi="メイリオ" w:hint="eastAsia"/>
                          <w:sz w:val="24"/>
                          <w:szCs w:val="28"/>
                        </w:rPr>
                        <w:t>円　非会員</w:t>
                      </w:r>
                      <w:r w:rsidR="00463956">
                        <w:rPr>
                          <w:rFonts w:ascii="メイリオ" w:eastAsia="メイリオ" w:hAnsi="メイリオ" w:hint="eastAsia"/>
                          <w:sz w:val="24"/>
                          <w:szCs w:val="28"/>
                        </w:rPr>
                        <w:t>1,000</w:t>
                      </w:r>
                      <w:r>
                        <w:rPr>
                          <w:rFonts w:ascii="メイリオ" w:eastAsia="メイリオ" w:hAnsi="メイリオ" w:hint="eastAsia"/>
                          <w:sz w:val="24"/>
                          <w:szCs w:val="28"/>
                        </w:rPr>
                        <w:t>円</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当日受付にてお支払いください</w:t>
                      </w:r>
                    </w:p>
                    <w:p w:rsidR="00C66311" w:rsidRDefault="00D22031"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問合せ先：</w:t>
                      </w:r>
                      <w:r w:rsidR="00367A99">
                        <w:rPr>
                          <w:rFonts w:ascii="メイリオ" w:eastAsia="メイリオ" w:hAnsi="メイリオ" w:hint="eastAsia"/>
                          <w:sz w:val="24"/>
                          <w:szCs w:val="28"/>
                        </w:rPr>
                        <w:t>大阪介護支援専門員</w:t>
                      </w:r>
                      <w:r w:rsidR="00C16357">
                        <w:rPr>
                          <w:rFonts w:ascii="メイリオ" w:eastAsia="メイリオ" w:hAnsi="メイリオ" w:hint="eastAsia"/>
                          <w:sz w:val="24"/>
                          <w:szCs w:val="28"/>
                        </w:rPr>
                        <w:t xml:space="preserve">協会 </w:t>
                      </w:r>
                      <w:r w:rsidR="00367A99">
                        <w:rPr>
                          <w:rFonts w:ascii="メイリオ" w:eastAsia="メイリオ" w:hAnsi="メイリオ" w:hint="eastAsia"/>
                          <w:sz w:val="24"/>
                          <w:szCs w:val="28"/>
                        </w:rPr>
                        <w:t xml:space="preserve">住之江区支部　</w:t>
                      </w:r>
                    </w:p>
                    <w:p w:rsidR="00B66D4C" w:rsidRPr="00C66311" w:rsidRDefault="00C66311" w:rsidP="00C66311">
                      <w:pPr>
                        <w:snapToGrid w:val="0"/>
                        <w:ind w:firstLineChars="1000" w:firstLine="2400"/>
                        <w:jc w:val="left"/>
                        <w:rPr>
                          <w:rFonts w:ascii="メイリオ" w:eastAsia="メイリオ" w:hAnsi="メイリオ"/>
                          <w:sz w:val="24"/>
                          <w:szCs w:val="28"/>
                        </w:rPr>
                      </w:pPr>
                      <w:r>
                        <w:rPr>
                          <w:rFonts w:ascii="メイリオ" w:eastAsia="メイリオ" w:hAnsi="メイリオ" w:hint="eastAsia"/>
                          <w:sz w:val="24"/>
                          <w:szCs w:val="28"/>
                        </w:rPr>
                        <w:t>ケアプランセンター</w:t>
                      </w:r>
                      <w:r w:rsidR="00D22031">
                        <w:rPr>
                          <w:rFonts w:ascii="メイリオ" w:eastAsia="メイリオ" w:hAnsi="メイリオ" w:hint="eastAsia"/>
                          <w:sz w:val="24"/>
                          <w:szCs w:val="28"/>
                        </w:rPr>
                        <w:t>ほがらか　木之下　06-</w:t>
                      </w:r>
                      <w:r w:rsidR="00D22031">
                        <w:rPr>
                          <w:rFonts w:ascii="メイリオ" w:eastAsia="メイリオ" w:hAnsi="メイリオ"/>
                          <w:sz w:val="24"/>
                          <w:szCs w:val="28"/>
                        </w:rPr>
                        <w:t>6115-2011</w:t>
                      </w:r>
                    </w:p>
                    <w:p w:rsidR="00B66D4C" w:rsidRDefault="00B66D4C"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＊受講前に必ず受講</w:t>
                      </w:r>
                      <w:r w:rsidR="00463956">
                        <w:rPr>
                          <w:rFonts w:ascii="メイリオ" w:eastAsia="メイリオ" w:hAnsi="メイリオ" w:hint="eastAsia"/>
                          <w:sz w:val="24"/>
                          <w:szCs w:val="28"/>
                        </w:rPr>
                        <w:t>案内</w:t>
                      </w:r>
                      <w:r>
                        <w:rPr>
                          <w:rFonts w:ascii="メイリオ" w:eastAsia="メイリオ" w:hAnsi="メイリオ" w:hint="eastAsia"/>
                          <w:sz w:val="24"/>
                          <w:szCs w:val="28"/>
                        </w:rPr>
                        <w:t>を一読し、受講して下さい</w:t>
                      </w:r>
                    </w:p>
                    <w:p w:rsidR="00B66D4C" w:rsidRDefault="00B66D4C"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＊大阪介護支援専門員協会員の方は、会員証をご提示ください</w:t>
                      </w:r>
                    </w:p>
                    <w:p w:rsidR="00B66D4C" w:rsidRDefault="00B66D4C"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＊介護支援専門員証を必ず持参してください</w:t>
                      </w:r>
                    </w:p>
                    <w:p w:rsidR="00B66D4C" w:rsidRDefault="00B66D4C" w:rsidP="001A1A0B">
                      <w:pPr>
                        <w:snapToGrid w:val="0"/>
                        <w:jc w:val="left"/>
                        <w:rPr>
                          <w:rFonts w:ascii="メイリオ" w:eastAsia="メイリオ" w:hAnsi="メイリオ"/>
                          <w:sz w:val="24"/>
                          <w:szCs w:val="28"/>
                        </w:rPr>
                      </w:pPr>
                    </w:p>
                    <w:p w:rsidR="00B66D4C" w:rsidRDefault="00B66D4C" w:rsidP="001A1A0B">
                      <w:pPr>
                        <w:snapToGrid w:val="0"/>
                        <w:jc w:val="left"/>
                        <w:rPr>
                          <w:rFonts w:ascii="メイリオ" w:eastAsia="メイリオ" w:hAnsi="メイリオ"/>
                          <w:sz w:val="24"/>
                          <w:szCs w:val="28"/>
                        </w:rPr>
                      </w:pPr>
                    </w:p>
                    <w:p w:rsidR="00B66D4C" w:rsidRPr="00FA73FD" w:rsidRDefault="00B66D4C" w:rsidP="001A1A0B">
                      <w:pPr>
                        <w:snapToGrid w:val="0"/>
                        <w:jc w:val="left"/>
                        <w:rPr>
                          <w:rFonts w:ascii="メイリオ" w:eastAsia="メイリオ" w:hAnsi="メイリオ"/>
                          <w:sz w:val="24"/>
                          <w:szCs w:val="28"/>
                        </w:rPr>
                      </w:pPr>
                    </w:p>
                  </w:txbxContent>
                </v:textbox>
                <w10:wrap anchorx="margin"/>
              </v:shape>
            </w:pict>
          </mc:Fallback>
        </mc:AlternateContent>
      </w:r>
    </w:p>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Default="005413B6" w:rsidP="005413B6"/>
    <w:p w:rsidR="005413B6" w:rsidRPr="005413B6" w:rsidRDefault="005413B6" w:rsidP="005413B6">
      <w:pPr>
        <w:tabs>
          <w:tab w:val="left" w:pos="2940"/>
        </w:tabs>
      </w:pPr>
      <w:r>
        <w:tab/>
      </w:r>
    </w:p>
    <w:sectPr w:rsidR="005413B6" w:rsidRPr="005413B6" w:rsidSect="00785F77">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C55" w:rsidRDefault="00F15C55" w:rsidP="00193FD0">
      <w:r>
        <w:separator/>
      </w:r>
    </w:p>
  </w:endnote>
  <w:endnote w:type="continuationSeparator" w:id="0">
    <w:p w:rsidR="00F15C55" w:rsidRDefault="00F15C55" w:rsidP="0019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C55" w:rsidRDefault="00F15C55" w:rsidP="00193FD0">
      <w:r>
        <w:separator/>
      </w:r>
    </w:p>
  </w:footnote>
  <w:footnote w:type="continuationSeparator" w:id="0">
    <w:p w:rsidR="00F15C55" w:rsidRDefault="00F15C55" w:rsidP="0019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14453"/>
    <w:multiLevelType w:val="hybridMultilevel"/>
    <w:tmpl w:val="3A2E8842"/>
    <w:lvl w:ilvl="0" w:tplc="8F6C989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F39"/>
    <w:rsid w:val="00050D99"/>
    <w:rsid w:val="000837C5"/>
    <w:rsid w:val="000E2C79"/>
    <w:rsid w:val="000E3015"/>
    <w:rsid w:val="00124932"/>
    <w:rsid w:val="00176292"/>
    <w:rsid w:val="0018792C"/>
    <w:rsid w:val="00193FD0"/>
    <w:rsid w:val="001A1A0B"/>
    <w:rsid w:val="001A2CEC"/>
    <w:rsid w:val="001C3434"/>
    <w:rsid w:val="00222E58"/>
    <w:rsid w:val="00226969"/>
    <w:rsid w:val="00291610"/>
    <w:rsid w:val="002C2567"/>
    <w:rsid w:val="002E2C3E"/>
    <w:rsid w:val="002E481F"/>
    <w:rsid w:val="002E68F6"/>
    <w:rsid w:val="002E789F"/>
    <w:rsid w:val="00320320"/>
    <w:rsid w:val="00355D9F"/>
    <w:rsid w:val="003649F5"/>
    <w:rsid w:val="00366236"/>
    <w:rsid w:val="00367A99"/>
    <w:rsid w:val="00380743"/>
    <w:rsid w:val="00380D37"/>
    <w:rsid w:val="00383778"/>
    <w:rsid w:val="0039477B"/>
    <w:rsid w:val="003D679B"/>
    <w:rsid w:val="003E3917"/>
    <w:rsid w:val="003F774A"/>
    <w:rsid w:val="00442C89"/>
    <w:rsid w:val="004550FF"/>
    <w:rsid w:val="00461471"/>
    <w:rsid w:val="00463956"/>
    <w:rsid w:val="004B6E36"/>
    <w:rsid w:val="004C5F01"/>
    <w:rsid w:val="004E54C2"/>
    <w:rsid w:val="004F04CB"/>
    <w:rsid w:val="005079AE"/>
    <w:rsid w:val="00511115"/>
    <w:rsid w:val="005176C0"/>
    <w:rsid w:val="0053081F"/>
    <w:rsid w:val="00533B20"/>
    <w:rsid w:val="005413B6"/>
    <w:rsid w:val="005656DE"/>
    <w:rsid w:val="006102BA"/>
    <w:rsid w:val="00610BC1"/>
    <w:rsid w:val="00636973"/>
    <w:rsid w:val="00671456"/>
    <w:rsid w:val="00685304"/>
    <w:rsid w:val="00691BF4"/>
    <w:rsid w:val="006944E1"/>
    <w:rsid w:val="00696B90"/>
    <w:rsid w:val="006C3A81"/>
    <w:rsid w:val="006C653B"/>
    <w:rsid w:val="006F2A75"/>
    <w:rsid w:val="006F5513"/>
    <w:rsid w:val="006F5F63"/>
    <w:rsid w:val="007052DF"/>
    <w:rsid w:val="00725073"/>
    <w:rsid w:val="00734CCE"/>
    <w:rsid w:val="00741A2C"/>
    <w:rsid w:val="0074269F"/>
    <w:rsid w:val="00743B26"/>
    <w:rsid w:val="0077480E"/>
    <w:rsid w:val="00785F77"/>
    <w:rsid w:val="007936A6"/>
    <w:rsid w:val="0079644E"/>
    <w:rsid w:val="007A2F39"/>
    <w:rsid w:val="007C196F"/>
    <w:rsid w:val="007D3DE3"/>
    <w:rsid w:val="007E0699"/>
    <w:rsid w:val="007E54EB"/>
    <w:rsid w:val="007F516A"/>
    <w:rsid w:val="00827F94"/>
    <w:rsid w:val="008364FC"/>
    <w:rsid w:val="00847C6C"/>
    <w:rsid w:val="00895620"/>
    <w:rsid w:val="00911DED"/>
    <w:rsid w:val="009247E9"/>
    <w:rsid w:val="0093453F"/>
    <w:rsid w:val="00945858"/>
    <w:rsid w:val="0095770E"/>
    <w:rsid w:val="0097258A"/>
    <w:rsid w:val="0098551A"/>
    <w:rsid w:val="009B03D7"/>
    <w:rsid w:val="009B7B96"/>
    <w:rsid w:val="009D20DE"/>
    <w:rsid w:val="009D76DE"/>
    <w:rsid w:val="009E2816"/>
    <w:rsid w:val="009F2EC0"/>
    <w:rsid w:val="00A04E88"/>
    <w:rsid w:val="00A1355C"/>
    <w:rsid w:val="00A163A6"/>
    <w:rsid w:val="00A321F5"/>
    <w:rsid w:val="00A61240"/>
    <w:rsid w:val="00A730D9"/>
    <w:rsid w:val="00A80001"/>
    <w:rsid w:val="00A97E93"/>
    <w:rsid w:val="00AA6E5F"/>
    <w:rsid w:val="00AA75A6"/>
    <w:rsid w:val="00AC121E"/>
    <w:rsid w:val="00AD4F75"/>
    <w:rsid w:val="00AF022E"/>
    <w:rsid w:val="00AF6C66"/>
    <w:rsid w:val="00B3165E"/>
    <w:rsid w:val="00B51913"/>
    <w:rsid w:val="00B66D4C"/>
    <w:rsid w:val="00B673E7"/>
    <w:rsid w:val="00B81BD8"/>
    <w:rsid w:val="00BA0222"/>
    <w:rsid w:val="00C106B8"/>
    <w:rsid w:val="00C1288F"/>
    <w:rsid w:val="00C16357"/>
    <w:rsid w:val="00C606E7"/>
    <w:rsid w:val="00C61E0F"/>
    <w:rsid w:val="00C66079"/>
    <w:rsid w:val="00C66311"/>
    <w:rsid w:val="00CB4F5A"/>
    <w:rsid w:val="00D22031"/>
    <w:rsid w:val="00D30A7F"/>
    <w:rsid w:val="00D44A88"/>
    <w:rsid w:val="00D731EE"/>
    <w:rsid w:val="00DA194B"/>
    <w:rsid w:val="00DA5576"/>
    <w:rsid w:val="00DF1600"/>
    <w:rsid w:val="00E03178"/>
    <w:rsid w:val="00E149CC"/>
    <w:rsid w:val="00E20C46"/>
    <w:rsid w:val="00E60CFA"/>
    <w:rsid w:val="00E87FFA"/>
    <w:rsid w:val="00E95CED"/>
    <w:rsid w:val="00EB41C8"/>
    <w:rsid w:val="00ED739C"/>
    <w:rsid w:val="00EE20CB"/>
    <w:rsid w:val="00EF0FB7"/>
    <w:rsid w:val="00EF4A02"/>
    <w:rsid w:val="00F15C55"/>
    <w:rsid w:val="00F5326D"/>
    <w:rsid w:val="00F8524A"/>
    <w:rsid w:val="00FA3A44"/>
    <w:rsid w:val="00FA5935"/>
    <w:rsid w:val="00FA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E0C80"/>
  <w15:docId w15:val="{104F06C1-E7DE-4452-BDD0-48A2FD16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F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5F77"/>
    <w:rPr>
      <w:rFonts w:asciiTheme="majorHAnsi" w:eastAsiaTheme="majorEastAsia" w:hAnsiTheme="majorHAnsi" w:cstheme="majorBidi"/>
      <w:sz w:val="18"/>
      <w:szCs w:val="18"/>
    </w:rPr>
  </w:style>
  <w:style w:type="paragraph" w:styleId="Web">
    <w:name w:val="Normal (Web)"/>
    <w:basedOn w:val="a"/>
    <w:uiPriority w:val="99"/>
    <w:semiHidden/>
    <w:unhideWhenUsed/>
    <w:rsid w:val="007964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93FD0"/>
    <w:pPr>
      <w:tabs>
        <w:tab w:val="center" w:pos="4252"/>
        <w:tab w:val="right" w:pos="8504"/>
      </w:tabs>
      <w:snapToGrid w:val="0"/>
    </w:pPr>
  </w:style>
  <w:style w:type="character" w:customStyle="1" w:styleId="a6">
    <w:name w:val="ヘッダー (文字)"/>
    <w:basedOn w:val="a0"/>
    <w:link w:val="a5"/>
    <w:uiPriority w:val="99"/>
    <w:rsid w:val="00193FD0"/>
  </w:style>
  <w:style w:type="paragraph" w:styleId="a7">
    <w:name w:val="footer"/>
    <w:basedOn w:val="a"/>
    <w:link w:val="a8"/>
    <w:uiPriority w:val="99"/>
    <w:unhideWhenUsed/>
    <w:rsid w:val="00193FD0"/>
    <w:pPr>
      <w:tabs>
        <w:tab w:val="center" w:pos="4252"/>
        <w:tab w:val="right" w:pos="8504"/>
      </w:tabs>
      <w:snapToGrid w:val="0"/>
    </w:pPr>
  </w:style>
  <w:style w:type="character" w:customStyle="1" w:styleId="a8">
    <w:name w:val="フッター (文字)"/>
    <w:basedOn w:val="a0"/>
    <w:link w:val="a7"/>
    <w:uiPriority w:val="99"/>
    <w:rsid w:val="00193FD0"/>
  </w:style>
  <w:style w:type="paragraph" w:styleId="a9">
    <w:name w:val="List Paragraph"/>
    <w:basedOn w:val="a"/>
    <w:uiPriority w:val="34"/>
    <w:qFormat/>
    <w:rsid w:val="00FA73FD"/>
    <w:pPr>
      <w:ind w:leftChars="400" w:left="840"/>
    </w:pPr>
  </w:style>
  <w:style w:type="table" w:styleId="aa">
    <w:name w:val="Table Grid"/>
    <w:basedOn w:val="a1"/>
    <w:uiPriority w:val="59"/>
    <w:rsid w:val="00F53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3549-219A-4542-8047-711A29AD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keara-zu20121101</dc:creator>
  <cp:lastModifiedBy>youko</cp:lastModifiedBy>
  <cp:revision>20</cp:revision>
  <cp:lastPrinted>2019-10-19T05:54:00Z</cp:lastPrinted>
  <dcterms:created xsi:type="dcterms:W3CDTF">2019-09-25T09:25:00Z</dcterms:created>
  <dcterms:modified xsi:type="dcterms:W3CDTF">2019-12-27T08:07:00Z</dcterms:modified>
</cp:coreProperties>
</file>