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5FA19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49887E2D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145D702C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5FA50A12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59803652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26B0C334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663D6C71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5D7620FD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17DC6001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7C5BD4E3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6A02F017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0DC1844A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53FCCDDE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2472A653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5D638E79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4F5DAD5E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57D0E130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035BD9D0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75BFBF33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58170209" w14:textId="77777777" w:rsidR="00226937" w:rsidRDefault="00226937" w:rsidP="00FB0295">
      <w:pPr>
        <w:kinsoku w:val="0"/>
        <w:overflowPunct w:val="0"/>
        <w:rPr>
          <w:szCs w:val="21"/>
        </w:rPr>
      </w:pPr>
    </w:p>
    <w:p w14:paraId="05B5EC83" w14:textId="77777777" w:rsidR="00226937" w:rsidRDefault="00226937" w:rsidP="00FB0295">
      <w:pPr>
        <w:kinsoku w:val="0"/>
        <w:overflowPunct w:val="0"/>
        <w:rPr>
          <w:noProof/>
        </w:rPr>
      </w:pPr>
    </w:p>
    <w:p w14:paraId="2F3F1DE1" w14:textId="77777777" w:rsidR="00226937" w:rsidRDefault="00226937" w:rsidP="00FB0295">
      <w:pPr>
        <w:kinsoku w:val="0"/>
        <w:overflowPunct w:val="0"/>
        <w:rPr>
          <w:noProof/>
        </w:rPr>
      </w:pPr>
    </w:p>
    <w:p w14:paraId="236A14BC" w14:textId="77777777" w:rsidR="00226937" w:rsidRDefault="00226937" w:rsidP="00FB0295">
      <w:pPr>
        <w:kinsoku w:val="0"/>
        <w:overflowPunct w:val="0"/>
        <w:rPr>
          <w:noProof/>
        </w:rPr>
      </w:pPr>
    </w:p>
    <w:p w14:paraId="37AA3B87" w14:textId="77777777" w:rsidR="00226937" w:rsidRDefault="00226937" w:rsidP="00FB0295">
      <w:pPr>
        <w:kinsoku w:val="0"/>
        <w:overflowPunct w:val="0"/>
        <w:rPr>
          <w:noProof/>
        </w:rPr>
      </w:pPr>
    </w:p>
    <w:p w14:paraId="18BA6B9C" w14:textId="77777777" w:rsidR="00226937" w:rsidRDefault="00226937" w:rsidP="00FB0295">
      <w:pPr>
        <w:kinsoku w:val="0"/>
        <w:overflowPunct w:val="0"/>
        <w:rPr>
          <w:noProof/>
        </w:rPr>
      </w:pPr>
    </w:p>
    <w:p w14:paraId="42BEF0AD" w14:textId="77777777" w:rsidR="00226937" w:rsidRDefault="00226937" w:rsidP="00FB0295">
      <w:pPr>
        <w:kinsoku w:val="0"/>
        <w:overflowPunct w:val="0"/>
        <w:rPr>
          <w:noProof/>
        </w:rPr>
      </w:pPr>
    </w:p>
    <w:p w14:paraId="3223EEBF" w14:textId="77777777" w:rsidR="00226937" w:rsidRDefault="00226937" w:rsidP="00FB0295">
      <w:pPr>
        <w:kinsoku w:val="0"/>
        <w:overflowPunct w:val="0"/>
        <w:rPr>
          <w:noProof/>
        </w:rPr>
      </w:pPr>
    </w:p>
    <w:p w14:paraId="278ADD52" w14:textId="77777777" w:rsidR="00226937" w:rsidRDefault="00226937" w:rsidP="00FB0295">
      <w:pPr>
        <w:kinsoku w:val="0"/>
        <w:overflowPunct w:val="0"/>
        <w:rPr>
          <w:noProof/>
        </w:rPr>
      </w:pPr>
    </w:p>
    <w:p w14:paraId="155954A7" w14:textId="77777777" w:rsidR="00226937" w:rsidRDefault="00226937" w:rsidP="00FB0295">
      <w:pPr>
        <w:kinsoku w:val="0"/>
        <w:overflowPunct w:val="0"/>
        <w:rPr>
          <w:noProof/>
        </w:rPr>
      </w:pPr>
    </w:p>
    <w:p w14:paraId="1F11578C" w14:textId="77777777" w:rsidR="00226937" w:rsidRDefault="00226937" w:rsidP="00FB0295">
      <w:pPr>
        <w:kinsoku w:val="0"/>
        <w:overflowPunct w:val="0"/>
        <w:rPr>
          <w:noProof/>
        </w:rPr>
      </w:pPr>
    </w:p>
    <w:p w14:paraId="77585745" w14:textId="77777777" w:rsidR="00226937" w:rsidRDefault="00226937" w:rsidP="00FB0295">
      <w:pPr>
        <w:kinsoku w:val="0"/>
        <w:overflowPunct w:val="0"/>
        <w:rPr>
          <w:noProof/>
        </w:rPr>
      </w:pPr>
    </w:p>
    <w:p w14:paraId="1318E1DD" w14:textId="77777777" w:rsidR="00226937" w:rsidRDefault="00226937" w:rsidP="00FB0295">
      <w:pPr>
        <w:kinsoku w:val="0"/>
        <w:overflowPunct w:val="0"/>
        <w:rPr>
          <w:noProof/>
        </w:rPr>
      </w:pPr>
    </w:p>
    <w:p w14:paraId="3C9D8F10" w14:textId="77777777" w:rsidR="00226937" w:rsidRDefault="00226937" w:rsidP="00FB0295">
      <w:pPr>
        <w:kinsoku w:val="0"/>
        <w:overflowPunct w:val="0"/>
        <w:rPr>
          <w:noProof/>
        </w:rPr>
      </w:pPr>
    </w:p>
    <w:p w14:paraId="03862000" w14:textId="77777777" w:rsidR="00226937" w:rsidRDefault="00226937" w:rsidP="00FB0295">
      <w:pPr>
        <w:kinsoku w:val="0"/>
        <w:overflowPunct w:val="0"/>
        <w:rPr>
          <w:noProof/>
        </w:rPr>
      </w:pPr>
    </w:p>
    <w:p w14:paraId="4B86428B" w14:textId="77777777" w:rsidR="00226937" w:rsidRDefault="00226937" w:rsidP="00FB0295">
      <w:pPr>
        <w:kinsoku w:val="0"/>
        <w:overflowPunct w:val="0"/>
        <w:rPr>
          <w:noProof/>
        </w:rPr>
      </w:pPr>
    </w:p>
    <w:p w14:paraId="78B39E37" w14:textId="77777777" w:rsidR="00226937" w:rsidRDefault="00226937" w:rsidP="00FB0295">
      <w:pPr>
        <w:kinsoku w:val="0"/>
        <w:overflowPunct w:val="0"/>
        <w:rPr>
          <w:noProof/>
        </w:rPr>
      </w:pPr>
    </w:p>
    <w:p w14:paraId="1DC9AE60" w14:textId="77777777" w:rsidR="00226937" w:rsidRDefault="00226937" w:rsidP="00FB0295">
      <w:pPr>
        <w:kinsoku w:val="0"/>
        <w:overflowPunct w:val="0"/>
        <w:rPr>
          <w:noProof/>
        </w:rPr>
      </w:pPr>
    </w:p>
    <w:p w14:paraId="5D335F3B" w14:textId="77777777" w:rsidR="00226937" w:rsidRDefault="00226937" w:rsidP="00FB0295">
      <w:pPr>
        <w:kinsoku w:val="0"/>
        <w:overflowPunct w:val="0"/>
        <w:rPr>
          <w:noProof/>
        </w:rPr>
      </w:pPr>
    </w:p>
    <w:p w14:paraId="16D949C8" w14:textId="77777777" w:rsidR="00226937" w:rsidRDefault="00226937" w:rsidP="00FB0295">
      <w:pPr>
        <w:kinsoku w:val="0"/>
        <w:overflowPunct w:val="0"/>
        <w:rPr>
          <w:noProof/>
        </w:rPr>
      </w:pPr>
    </w:p>
    <w:p w14:paraId="28F02DFD" w14:textId="77777777" w:rsidR="00226937" w:rsidRDefault="00226937" w:rsidP="00FB0295">
      <w:pPr>
        <w:kinsoku w:val="0"/>
        <w:overflowPunct w:val="0"/>
        <w:rPr>
          <w:szCs w:val="21"/>
        </w:rPr>
        <w:sectPr w:rsidR="00226937" w:rsidSect="0022693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2120FC75" w14:textId="77777777" w:rsidR="00226937" w:rsidRPr="00B90A3A" w:rsidRDefault="00226937" w:rsidP="00FB0295">
      <w:pPr>
        <w:kinsoku w:val="0"/>
        <w:overflowPunct w:val="0"/>
        <w:rPr>
          <w:szCs w:val="21"/>
        </w:rPr>
      </w:pPr>
    </w:p>
    <w:sectPr w:rsidR="00226937" w:rsidRPr="00B90A3A" w:rsidSect="00226937">
      <w:headerReference w:type="default" r:id="rId14"/>
      <w:footerReference w:type="default" r:id="rId15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B546E" w14:textId="77777777" w:rsidR="00226937" w:rsidRDefault="00226937" w:rsidP="00236CE0">
      <w:r>
        <w:separator/>
      </w:r>
    </w:p>
  </w:endnote>
  <w:endnote w:type="continuationSeparator" w:id="0">
    <w:p w14:paraId="6E78F64F" w14:textId="77777777" w:rsidR="00226937" w:rsidRDefault="00226937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EBB82" w14:textId="77777777" w:rsidR="00F52BB7" w:rsidRDefault="00F52BB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1502848697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12DDDF6C" w14:textId="77777777" w:rsidR="00226937" w:rsidRPr="009B4AC9" w:rsidRDefault="00226937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58E9236D" wp14:editId="0300EA43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9619B2D" w14:textId="77777777" w:rsidR="00226937" w:rsidRDefault="00226937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58E9236D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09619B2D" w14:textId="77777777" w:rsidR="00226937" w:rsidRDefault="00226937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226937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64D0F598" w14:textId="4513107C" w:rsidR="00226937" w:rsidRDefault="00226937">
    <w:pPr>
      <w:pStyle w:val="a5"/>
    </w:pPr>
    <w:r>
      <w:rPr>
        <w:rFonts w:hint="eastAsia"/>
      </w:rPr>
      <w:t>提出日：研修</w:t>
    </w:r>
    <w:r w:rsidR="00F52BB7">
      <w:rPr>
        <w:rFonts w:hint="eastAsia"/>
      </w:rPr>
      <w:t>１</w:t>
    </w:r>
    <w:r>
      <w:rPr>
        <w:noProof/>
      </w:rPr>
      <w:t>１日目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8391D" w14:textId="77777777" w:rsidR="00F52BB7" w:rsidRDefault="00F52BB7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0B9A77C4" w14:textId="77777777" w:rsidR="00866E34" w:rsidRPr="009B4AC9" w:rsidRDefault="00866E3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6FBD4D21" wp14:editId="4C44E067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400683F" w14:textId="77777777" w:rsidR="00866E34" w:rsidRDefault="00866E34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6FBD4D21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6400683F" w14:textId="77777777" w:rsidR="00866E34" w:rsidRDefault="00866E34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226937" w:rsidRPr="00226937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3FF16309" w14:textId="77777777" w:rsidR="00866E34" w:rsidRDefault="0053697E">
    <w:pPr>
      <w:pStyle w:val="a5"/>
    </w:pPr>
    <w:r>
      <w:rPr>
        <w:rFonts w:hint="eastAsia"/>
      </w:rPr>
      <w:t>提出日：研修</w:t>
    </w:r>
    <w:r w:rsidR="009D4B75">
      <w:rPr>
        <w:noProof/>
      </w:rPr>
      <w:t>１日目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198BF" w14:textId="77777777" w:rsidR="00226937" w:rsidRDefault="00226937" w:rsidP="00236CE0">
      <w:r>
        <w:rPr>
          <w:rFonts w:hint="eastAsia"/>
        </w:rPr>
        <w:separator/>
      </w:r>
    </w:p>
  </w:footnote>
  <w:footnote w:type="continuationSeparator" w:id="0">
    <w:p w14:paraId="4E236F69" w14:textId="77777777" w:rsidR="00226937" w:rsidRDefault="00226937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96D02" w14:textId="77777777" w:rsidR="00F52BB7" w:rsidRDefault="00F52BB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F7C04" w14:textId="77777777" w:rsidR="00226937" w:rsidRDefault="00226937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課題２「介護保険制度及び地域包括ケアシステムの現状」</w:t>
    </w:r>
  </w:p>
  <w:p w14:paraId="5115733A" w14:textId="77777777" w:rsidR="00226937" w:rsidRPr="00200866" w:rsidRDefault="00226937" w:rsidP="009D4B75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2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ABCD</w:t>
    </w:r>
    <w:r w:rsidRPr="00200866">
      <w:rPr>
        <w:noProof/>
        <w:sz w:val="18"/>
        <w:szCs w:val="21"/>
      </w:rPr>
      <w:t>合わせて６００字以上で記載して下さい。</w:t>
    </w:r>
  </w:p>
  <w:p w14:paraId="3EF266BD" w14:textId="77777777" w:rsidR="00226937" w:rsidRPr="005C0BC2" w:rsidRDefault="00226937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「地域の社会資源を把握の必要性」について説明して下さい。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「専門的な地域資源（専門職、専門機関）（一例を挙げる）」について説明して下さい。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「インフォーマルな地域資源（一例を挙げる）」について説明して下さい。</w:t>
    </w:r>
    <w:r w:rsidRPr="00200866">
      <w:rPr>
        <w:noProof/>
        <w:sz w:val="18"/>
        <w:szCs w:val="21"/>
      </w:rPr>
      <w:t>D</w:t>
    </w:r>
    <w:r w:rsidRPr="00200866">
      <w:rPr>
        <w:noProof/>
        <w:sz w:val="18"/>
        <w:szCs w:val="21"/>
      </w:rPr>
      <w:t>「ケアマネジメントにおいて社会資源を活用する視点」について説明して下さい。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4F2F9C9" wp14:editId="28657FEB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8F8BB4D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ACE5F" w14:textId="77777777" w:rsidR="00F52BB7" w:rsidRDefault="00F52BB7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9F797" w14:textId="77777777" w:rsidR="00816741" w:rsidRDefault="009D4B75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１日目</w:t>
    </w:r>
    <w:r w:rsidR="00866E34" w:rsidRPr="00866E34">
      <w:rPr>
        <w:rFonts w:hint="eastAsia"/>
        <w:b/>
        <w:bCs/>
        <w:sz w:val="18"/>
        <w:szCs w:val="24"/>
      </w:rPr>
      <w:t>課題</w:t>
    </w:r>
    <w:r w:rsidR="00866E34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課題３「ケアマネジメントの実践における倫理」</w:t>
    </w:r>
  </w:p>
  <w:p w14:paraId="19EC5325" w14:textId="77777777" w:rsidR="009D4B75" w:rsidRPr="00200866" w:rsidRDefault="009D4B75" w:rsidP="009D4B75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4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1A3E6C83" w14:textId="77777777" w:rsidR="00866E34" w:rsidRPr="005C0BC2" w:rsidRDefault="009D4B75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「専門職にとっての倫理が持つ意味」について説明して下さい。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「介護支援専門員に求められる基本姿勢と基本倫理」について説明して下さい。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「代表的な倫理原則とその活用法」について説明して下さい。</w:t>
    </w:r>
    <w:r w:rsidR="00866E34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527C1C3" wp14:editId="7141433C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42E3C2D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253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26937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75AE5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52BB7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C045BEC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16FD7-5F63-4E9A-90CB-F988C373B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2025-09-01T02:46:00Z</dcterms:created>
  <dcterms:modified xsi:type="dcterms:W3CDTF">2025-09-01T02:46:00Z</dcterms:modified>
</cp:coreProperties>
</file>